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30E170" w14:textId="6C12543E" w:rsidR="006260D5" w:rsidRDefault="00A66788">
      <w:pPr>
        <w:rPr>
          <w:rFonts w:ascii="Gill Sans" w:hAnsi="Gill Sans"/>
          <w:b/>
          <w:sz w:val="32"/>
        </w:rPr>
      </w:pPr>
      <w:r>
        <w:rPr>
          <w:rFonts w:ascii="Gill Sans" w:hAnsi="Gill Sans"/>
          <w:b/>
          <w:sz w:val="32"/>
        </w:rPr>
        <w:t xml:space="preserve">Argumentative </w:t>
      </w:r>
      <w:bookmarkStart w:id="0" w:name="_GoBack"/>
      <w:bookmarkEnd w:id="0"/>
      <w:r w:rsidR="006260D5" w:rsidRPr="006260D5">
        <w:rPr>
          <w:rFonts w:ascii="Gill Sans" w:hAnsi="Gill Sans"/>
          <w:b/>
          <w:sz w:val="32"/>
        </w:rPr>
        <w:t xml:space="preserve">Essay 2: </w:t>
      </w:r>
      <w:r w:rsidR="006260D5">
        <w:rPr>
          <w:rFonts w:ascii="Gill Sans" w:hAnsi="Gill Sans"/>
          <w:b/>
          <w:sz w:val="32"/>
        </w:rPr>
        <w:t>Causes and Consequences</w:t>
      </w:r>
    </w:p>
    <w:p w14:paraId="1C452CA7" w14:textId="77777777" w:rsidR="00AC7BC9" w:rsidRDefault="006260D5" w:rsidP="006260D5">
      <w:pPr>
        <w:tabs>
          <w:tab w:val="left" w:pos="1080"/>
        </w:tabs>
        <w:rPr>
          <w:rFonts w:ascii="Gill Sans" w:hAnsi="Gill Sans"/>
        </w:rPr>
      </w:pPr>
      <w:r w:rsidRPr="000F53CC">
        <w:rPr>
          <w:rFonts w:ascii="Gill Sans" w:hAnsi="Gill Sans"/>
          <w:b/>
        </w:rPr>
        <w:t>Due</w:t>
      </w:r>
      <w:r w:rsidRPr="000F53CC">
        <w:rPr>
          <w:rFonts w:ascii="Gill Sans" w:hAnsi="Gill Sans"/>
        </w:rPr>
        <w:t xml:space="preserve">: </w:t>
      </w:r>
      <w:r w:rsidR="009A050A">
        <w:rPr>
          <w:rFonts w:ascii="Gill Sans" w:hAnsi="Gill Sans"/>
        </w:rPr>
        <w:t xml:space="preserve"> </w:t>
      </w:r>
      <w:r w:rsidR="009A050A">
        <w:rPr>
          <w:rFonts w:ascii="Gill Sans" w:hAnsi="Gill Sans"/>
        </w:rPr>
        <w:tab/>
        <w:t>Rough Draft:   March 31</w:t>
      </w:r>
      <w:r w:rsidR="009A050A">
        <w:rPr>
          <w:rFonts w:ascii="Gill Sans" w:hAnsi="Gill Sans"/>
          <w:vertAlign w:val="superscript"/>
        </w:rPr>
        <w:t xml:space="preserve">st </w:t>
      </w:r>
      <w:r w:rsidR="009A050A">
        <w:rPr>
          <w:rFonts w:ascii="Gill Sans" w:hAnsi="Gill Sans"/>
        </w:rPr>
        <w:t xml:space="preserve">(2 copies) </w:t>
      </w:r>
      <w:r w:rsidR="00C97046">
        <w:rPr>
          <w:rFonts w:ascii="Gill Sans" w:hAnsi="Gill Sans"/>
        </w:rPr>
        <w:tab/>
      </w:r>
      <w:r w:rsidR="00C97046">
        <w:rPr>
          <w:rFonts w:ascii="Gill Sans" w:hAnsi="Gill Sans"/>
          <w:b/>
        </w:rPr>
        <w:t>1</w:t>
      </w:r>
      <w:r w:rsidRPr="000F53CC">
        <w:rPr>
          <w:rFonts w:ascii="Gill Sans" w:hAnsi="Gill Sans"/>
          <w:b/>
        </w:rPr>
        <w:t>5</w:t>
      </w:r>
      <w:r w:rsidR="00C97046">
        <w:rPr>
          <w:rFonts w:ascii="Gill Sans" w:hAnsi="Gill Sans"/>
          <w:b/>
        </w:rPr>
        <w:t>0</w:t>
      </w:r>
      <w:r w:rsidRPr="000F53CC">
        <w:rPr>
          <w:rFonts w:ascii="Gill Sans" w:hAnsi="Gill Sans"/>
          <w:b/>
        </w:rPr>
        <w:t xml:space="preserve"> points</w:t>
      </w:r>
      <w:r>
        <w:rPr>
          <w:rFonts w:ascii="Gill Sans" w:hAnsi="Gill Sans"/>
          <w:b/>
        </w:rPr>
        <w:t xml:space="preserve"> </w:t>
      </w:r>
      <w:r>
        <w:rPr>
          <w:rFonts w:ascii="Gill Sans" w:hAnsi="Gill Sans"/>
        </w:rPr>
        <w:tab/>
      </w:r>
      <w:r>
        <w:rPr>
          <w:rFonts w:ascii="Gill Sans" w:hAnsi="Gill Sans"/>
        </w:rPr>
        <w:tab/>
      </w:r>
    </w:p>
    <w:p w14:paraId="24CEC787" w14:textId="77777777" w:rsidR="006260D5" w:rsidRPr="000F53CC" w:rsidRDefault="006260D5" w:rsidP="006260D5">
      <w:pPr>
        <w:tabs>
          <w:tab w:val="left" w:pos="1080"/>
        </w:tabs>
        <w:rPr>
          <w:rFonts w:ascii="Gill Sans" w:hAnsi="Gill Sans"/>
        </w:rPr>
      </w:pPr>
      <w:r>
        <w:rPr>
          <w:rFonts w:ascii="Gill Sans" w:hAnsi="Gill Sans"/>
        </w:rPr>
        <w:tab/>
      </w:r>
      <w:r w:rsidRPr="00BC3586">
        <w:rPr>
          <w:rFonts w:ascii="Gill Sans" w:hAnsi="Gill Sans"/>
          <w:b/>
        </w:rPr>
        <w:t>Final Draft</w:t>
      </w:r>
      <w:r w:rsidR="00C97046">
        <w:rPr>
          <w:rFonts w:ascii="Gill Sans" w:hAnsi="Gill Sans"/>
        </w:rPr>
        <w:t xml:space="preserve">: </w:t>
      </w:r>
      <w:r w:rsidR="00F773EA">
        <w:rPr>
          <w:rFonts w:ascii="Gill Sans" w:hAnsi="Gill Sans"/>
        </w:rPr>
        <w:t xml:space="preserve"> </w:t>
      </w:r>
      <w:r w:rsidR="00976280">
        <w:rPr>
          <w:rFonts w:ascii="Gill Sans" w:hAnsi="Gill Sans"/>
        </w:rPr>
        <w:t>April</w:t>
      </w:r>
      <w:r w:rsidR="00F773EA">
        <w:rPr>
          <w:rFonts w:ascii="Gill Sans" w:hAnsi="Gill Sans"/>
        </w:rPr>
        <w:t xml:space="preserve"> </w:t>
      </w:r>
      <w:r w:rsidR="00976280">
        <w:rPr>
          <w:rFonts w:ascii="Gill Sans" w:hAnsi="Gill Sans"/>
        </w:rPr>
        <w:t>7</w:t>
      </w:r>
      <w:r w:rsidRPr="00BC3586">
        <w:rPr>
          <w:rFonts w:ascii="Gill Sans" w:hAnsi="Gill Sans"/>
          <w:vertAlign w:val="superscript"/>
        </w:rPr>
        <w:t>th</w:t>
      </w:r>
      <w:r>
        <w:rPr>
          <w:rFonts w:ascii="Gill Sans" w:hAnsi="Gill Sans"/>
        </w:rPr>
        <w:t xml:space="preserve"> </w:t>
      </w:r>
      <w:r w:rsidRPr="000F53CC">
        <w:rPr>
          <w:rFonts w:ascii="Gill Sans" w:hAnsi="Gill Sans"/>
        </w:rPr>
        <w:tab/>
      </w:r>
      <w:r w:rsidRPr="000F53CC">
        <w:rPr>
          <w:rFonts w:ascii="Gill Sans" w:hAnsi="Gill Sans"/>
        </w:rPr>
        <w:tab/>
      </w:r>
      <w:r w:rsidRPr="000F53CC">
        <w:rPr>
          <w:rFonts w:ascii="Gill Sans" w:hAnsi="Gill Sans"/>
        </w:rPr>
        <w:tab/>
      </w:r>
      <w:r w:rsidRPr="000F53CC">
        <w:rPr>
          <w:rFonts w:ascii="Gill Sans" w:hAnsi="Gill Sans"/>
        </w:rPr>
        <w:tab/>
      </w:r>
      <w:r w:rsidRPr="000F53CC">
        <w:rPr>
          <w:rFonts w:ascii="Gill Sans" w:hAnsi="Gill Sans"/>
        </w:rPr>
        <w:tab/>
      </w:r>
      <w:r w:rsidRPr="000F53CC">
        <w:rPr>
          <w:rFonts w:ascii="Gill Sans" w:hAnsi="Gill Sans"/>
        </w:rPr>
        <w:tab/>
        <w:t xml:space="preserve">    </w:t>
      </w:r>
    </w:p>
    <w:p w14:paraId="2BC95D1C" w14:textId="77777777" w:rsidR="0056548A" w:rsidRDefault="006260D5" w:rsidP="0056548A">
      <w:pPr>
        <w:tabs>
          <w:tab w:val="left" w:pos="1080"/>
        </w:tabs>
        <w:rPr>
          <w:rFonts w:ascii="Gill Sans" w:hAnsi="Gill Sans"/>
        </w:rPr>
      </w:pPr>
      <w:r w:rsidRPr="000F53CC">
        <w:rPr>
          <w:rFonts w:ascii="Gill Sans" w:hAnsi="Gill Sans"/>
          <w:b/>
        </w:rPr>
        <w:t>Length</w:t>
      </w:r>
      <w:r>
        <w:rPr>
          <w:rFonts w:ascii="Gill Sans" w:hAnsi="Gill Sans"/>
        </w:rPr>
        <w:t xml:space="preserve">: </w:t>
      </w:r>
      <w:r>
        <w:rPr>
          <w:rFonts w:ascii="Gill Sans" w:hAnsi="Gill Sans"/>
        </w:rPr>
        <w:tab/>
        <w:t>5-6 pages, plus Works Cited Page</w:t>
      </w:r>
      <w:r>
        <w:rPr>
          <w:rFonts w:ascii="Gill Sans" w:hAnsi="Gill Sans"/>
        </w:rPr>
        <w:tab/>
      </w:r>
      <w:r w:rsidRPr="000F53CC">
        <w:rPr>
          <w:rFonts w:ascii="Gill Sans" w:hAnsi="Gill Sans"/>
          <w:b/>
        </w:rPr>
        <w:t>Sources</w:t>
      </w:r>
      <w:r>
        <w:rPr>
          <w:rFonts w:ascii="Gill Sans" w:hAnsi="Gill Sans"/>
        </w:rPr>
        <w:t xml:space="preserve">: </w:t>
      </w:r>
      <w:r w:rsidR="0056548A">
        <w:rPr>
          <w:rFonts w:ascii="Gill Sans" w:hAnsi="Gill Sans"/>
        </w:rPr>
        <w:t xml:space="preserve"> 2 scholarly publications</w:t>
      </w:r>
    </w:p>
    <w:p w14:paraId="6705D78E" w14:textId="77777777" w:rsidR="0056548A" w:rsidRDefault="0056548A" w:rsidP="0056548A">
      <w:pPr>
        <w:tabs>
          <w:tab w:val="left" w:pos="1080"/>
        </w:tabs>
        <w:rPr>
          <w:rFonts w:ascii="Gill Sans" w:hAnsi="Gill Sans"/>
        </w:rPr>
      </w:pP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t xml:space="preserve"> </w:t>
      </w:r>
      <w:r>
        <w:rPr>
          <w:rFonts w:ascii="Gill Sans" w:hAnsi="Gill Sans"/>
        </w:rPr>
        <w:tab/>
        <w:t xml:space="preserve">      1 trade source</w:t>
      </w:r>
    </w:p>
    <w:p w14:paraId="662B615D" w14:textId="77777777" w:rsidR="006260D5" w:rsidRPr="00635455" w:rsidRDefault="0056548A" w:rsidP="00635455">
      <w:pPr>
        <w:tabs>
          <w:tab w:val="left" w:pos="1080"/>
        </w:tabs>
        <w:rPr>
          <w:rFonts w:ascii="Gill Sans" w:hAnsi="Gill Sans"/>
          <w:b/>
          <w:smallCaps/>
        </w:rPr>
      </w:pP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t xml:space="preserve">      2 other sources of your choosing</w:t>
      </w:r>
      <w:r>
        <w:rPr>
          <w:rFonts w:ascii="Gill Sans" w:hAnsi="Gill Sans"/>
        </w:rPr>
        <w:tab/>
      </w:r>
      <w:r w:rsidR="00A66788">
        <w:rPr>
          <w:rFonts w:ascii="Gill Sans" w:hAnsi="Gill Sans"/>
          <w:b/>
          <w:smallCaps/>
        </w:rPr>
        <w:pict w14:anchorId="5D8CC5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85pt;height:1.5pt" o:hrpct="0" o:hralign="center" o:hr="t">
            <v:imagedata r:id="rId8" o:title="Default Line"/>
          </v:shape>
        </w:pict>
      </w:r>
    </w:p>
    <w:p w14:paraId="29431383" w14:textId="77777777" w:rsidR="00AC7BC9" w:rsidRPr="009D1880" w:rsidRDefault="006260D5">
      <w:pPr>
        <w:rPr>
          <w:rFonts w:ascii="Gill Sans" w:hAnsi="Gill Sans"/>
          <w:sz w:val="22"/>
          <w:szCs w:val="22"/>
        </w:rPr>
      </w:pPr>
      <w:r w:rsidRPr="009D1880">
        <w:rPr>
          <w:rFonts w:ascii="Gill Sans" w:hAnsi="Gill Sans"/>
          <w:b/>
          <w:sz w:val="22"/>
          <w:szCs w:val="22"/>
        </w:rPr>
        <w:t xml:space="preserve">Assignment: </w:t>
      </w:r>
      <w:r w:rsidR="000606FD" w:rsidRPr="009D1880">
        <w:rPr>
          <w:rFonts w:ascii="Gill Sans" w:hAnsi="Gill Sans"/>
          <w:sz w:val="22"/>
          <w:szCs w:val="22"/>
        </w:rPr>
        <w:t>In the form of a classical argument, a</w:t>
      </w:r>
      <w:r w:rsidRPr="009D1880">
        <w:rPr>
          <w:rFonts w:ascii="Gill Sans" w:hAnsi="Gill Sans"/>
          <w:sz w:val="22"/>
          <w:szCs w:val="22"/>
        </w:rPr>
        <w:t xml:space="preserve">nalyze </w:t>
      </w:r>
      <w:r w:rsidR="00C332B3" w:rsidRPr="009D1880">
        <w:rPr>
          <w:rFonts w:ascii="Gill Sans" w:hAnsi="Gill Sans"/>
          <w:sz w:val="22"/>
          <w:szCs w:val="22"/>
        </w:rPr>
        <w:t>the probable</w:t>
      </w:r>
      <w:r w:rsidR="00976280" w:rsidRPr="009D1880">
        <w:rPr>
          <w:rFonts w:ascii="Gill Sans" w:hAnsi="Gill Sans"/>
          <w:sz w:val="22"/>
          <w:szCs w:val="22"/>
        </w:rPr>
        <w:t xml:space="preserve"> causes and consequences a</w:t>
      </w:r>
      <w:r w:rsidR="000606FD" w:rsidRPr="009D1880">
        <w:rPr>
          <w:rFonts w:ascii="Gill Sans" w:hAnsi="Gill Sans"/>
          <w:sz w:val="22"/>
          <w:szCs w:val="22"/>
        </w:rPr>
        <w:t xml:space="preserve"> controversial issue. </w:t>
      </w:r>
      <w:r w:rsidR="00AC7BC9" w:rsidRPr="009D1880">
        <w:rPr>
          <w:rFonts w:ascii="Gill Sans" w:hAnsi="Gill Sans"/>
          <w:sz w:val="22"/>
          <w:szCs w:val="22"/>
        </w:rPr>
        <w:t>Additionally, th</w:t>
      </w:r>
      <w:r w:rsidR="00976280" w:rsidRPr="009D1880">
        <w:rPr>
          <w:rFonts w:ascii="Gill Sans" w:hAnsi="Gill Sans"/>
          <w:sz w:val="22"/>
          <w:szCs w:val="22"/>
        </w:rPr>
        <w:t>is essay needs to incorporate at least one</w:t>
      </w:r>
      <w:r w:rsidR="00AC7BC9" w:rsidRPr="009D1880">
        <w:rPr>
          <w:rFonts w:ascii="Gill Sans" w:hAnsi="Gill Sans"/>
          <w:sz w:val="22"/>
          <w:szCs w:val="22"/>
        </w:rPr>
        <w:t xml:space="preserve"> opposing view into its argument.  Chapters 7 and 12 in </w:t>
      </w:r>
      <w:r w:rsidR="00AC7BC9" w:rsidRPr="009D1880">
        <w:rPr>
          <w:rFonts w:ascii="Gill Sans" w:hAnsi="Gill Sans"/>
          <w:i/>
          <w:sz w:val="22"/>
          <w:szCs w:val="22"/>
        </w:rPr>
        <w:t>WA</w:t>
      </w:r>
      <w:r w:rsidR="00AC7BC9" w:rsidRPr="009D1880">
        <w:rPr>
          <w:rFonts w:ascii="Gill Sans" w:hAnsi="Gill Sans"/>
          <w:sz w:val="22"/>
          <w:szCs w:val="22"/>
        </w:rPr>
        <w:t xml:space="preserve"> contain useful </w:t>
      </w:r>
      <w:r w:rsidR="00F773EA" w:rsidRPr="009D1880">
        <w:rPr>
          <w:rFonts w:ascii="Gill Sans" w:hAnsi="Gill Sans"/>
          <w:sz w:val="22"/>
          <w:szCs w:val="22"/>
        </w:rPr>
        <w:t>explanations</w:t>
      </w:r>
      <w:r w:rsidR="00AC7BC9" w:rsidRPr="009D1880">
        <w:rPr>
          <w:rFonts w:ascii="Gill Sans" w:hAnsi="Gill Sans"/>
          <w:sz w:val="22"/>
          <w:szCs w:val="22"/>
        </w:rPr>
        <w:t xml:space="preserve"> of causal arguments and responding to objections and alternative views. </w:t>
      </w:r>
    </w:p>
    <w:p w14:paraId="0D50638E" w14:textId="77777777" w:rsidR="006260D5" w:rsidRPr="009D1880" w:rsidRDefault="006260D5">
      <w:pPr>
        <w:rPr>
          <w:rFonts w:ascii="Gill Sans" w:hAnsi="Gill Sans"/>
          <w:b/>
          <w:sz w:val="22"/>
          <w:szCs w:val="22"/>
        </w:rPr>
      </w:pPr>
    </w:p>
    <w:p w14:paraId="600805B1" w14:textId="77777777" w:rsidR="00963921" w:rsidRPr="009D1880" w:rsidRDefault="006260D5">
      <w:pPr>
        <w:rPr>
          <w:rFonts w:ascii="Gill Sans" w:hAnsi="Gill Sans"/>
          <w:b/>
          <w:sz w:val="22"/>
          <w:szCs w:val="22"/>
        </w:rPr>
      </w:pPr>
      <w:r w:rsidRPr="009D1880">
        <w:rPr>
          <w:rFonts w:ascii="Gill Sans" w:hAnsi="Gill Sans"/>
          <w:b/>
          <w:sz w:val="22"/>
          <w:szCs w:val="22"/>
        </w:rPr>
        <w:t xml:space="preserve">What to do: </w:t>
      </w:r>
    </w:p>
    <w:p w14:paraId="2ECF3F9A" w14:textId="77777777" w:rsidR="006260D5" w:rsidRPr="009D1880" w:rsidRDefault="00963921">
      <w:pPr>
        <w:rPr>
          <w:rFonts w:ascii="Gill Sans" w:hAnsi="Gill Sans"/>
          <w:i/>
          <w:sz w:val="22"/>
          <w:szCs w:val="22"/>
        </w:rPr>
      </w:pPr>
      <w:r w:rsidRPr="009D1880">
        <w:rPr>
          <w:rFonts w:ascii="Gill Sans" w:hAnsi="Gill Sans"/>
          <w:i/>
          <w:sz w:val="22"/>
          <w:szCs w:val="22"/>
        </w:rPr>
        <w:t>Prewriting:</w:t>
      </w:r>
      <w:r w:rsidR="00976280" w:rsidRPr="009D1880">
        <w:rPr>
          <w:rFonts w:ascii="Gill Sans" w:hAnsi="Gill Sans"/>
          <w:i/>
          <w:sz w:val="22"/>
          <w:szCs w:val="22"/>
        </w:rPr>
        <w:t xml:space="preserve"> Selecting an issue and getting started.</w:t>
      </w:r>
    </w:p>
    <w:p w14:paraId="5FC7CACA" w14:textId="77777777" w:rsidR="00976280" w:rsidRPr="009D1880" w:rsidRDefault="00976280">
      <w:pPr>
        <w:rPr>
          <w:rFonts w:ascii="Gill Sans" w:hAnsi="Gill Sans"/>
          <w:sz w:val="22"/>
          <w:szCs w:val="22"/>
        </w:rPr>
      </w:pPr>
      <w:r w:rsidRPr="009D1880">
        <w:rPr>
          <w:rFonts w:ascii="Gill Sans" w:hAnsi="Gill Sans"/>
          <w:sz w:val="22"/>
          <w:szCs w:val="22"/>
        </w:rPr>
        <w:t>Picking a workable issue is essential for this assignment. The best problems will be:</w:t>
      </w:r>
    </w:p>
    <w:p w14:paraId="0EBB8B0A" w14:textId="0D342D5A" w:rsidR="00976280" w:rsidRPr="009D1880" w:rsidRDefault="00976280" w:rsidP="00976280">
      <w:pPr>
        <w:pStyle w:val="ListParagraph"/>
        <w:numPr>
          <w:ilvl w:val="0"/>
          <w:numId w:val="2"/>
        </w:numPr>
        <w:rPr>
          <w:rFonts w:ascii="Gill Sans" w:hAnsi="Gill Sans"/>
          <w:sz w:val="22"/>
          <w:szCs w:val="22"/>
        </w:rPr>
      </w:pPr>
      <w:r w:rsidRPr="009D1880">
        <w:rPr>
          <w:rFonts w:ascii="Gill Sans" w:hAnsi="Gill Sans"/>
          <w:i/>
          <w:sz w:val="22"/>
          <w:szCs w:val="22"/>
        </w:rPr>
        <w:t>Genuine problems</w:t>
      </w:r>
      <w:r w:rsidRPr="009D1880">
        <w:rPr>
          <w:rFonts w:ascii="Gill Sans" w:hAnsi="Gill Sans"/>
          <w:sz w:val="22"/>
          <w:szCs w:val="22"/>
        </w:rPr>
        <w:t xml:space="preserve"> (i.e. a situation, circumstance, or other phenomenon that is causing </w:t>
      </w:r>
      <w:r w:rsidR="00EB0D42" w:rsidRPr="009D1880">
        <w:rPr>
          <w:rFonts w:ascii="Gill Sans" w:hAnsi="Gill Sans"/>
          <w:sz w:val="22"/>
          <w:szCs w:val="22"/>
        </w:rPr>
        <w:t>demonstrable</w:t>
      </w:r>
      <w:r w:rsidRPr="009D1880">
        <w:rPr>
          <w:rFonts w:ascii="Gill Sans" w:hAnsi="Gill Sans"/>
          <w:sz w:val="22"/>
          <w:szCs w:val="22"/>
        </w:rPr>
        <w:t xml:space="preserve"> harm to a group of people, to the envir</w:t>
      </w:r>
      <w:r w:rsidR="00C154F1">
        <w:rPr>
          <w:rFonts w:ascii="Gill Sans" w:hAnsi="Gill Sans"/>
          <w:sz w:val="22"/>
          <w:szCs w:val="22"/>
        </w:rPr>
        <w:t>onment, to an organization, and so on).</w:t>
      </w:r>
    </w:p>
    <w:p w14:paraId="4BD1C870" w14:textId="77777777" w:rsidR="00976280" w:rsidRPr="009D1880" w:rsidRDefault="00976280" w:rsidP="00976280">
      <w:pPr>
        <w:pStyle w:val="ListParagraph"/>
        <w:numPr>
          <w:ilvl w:val="0"/>
          <w:numId w:val="2"/>
        </w:numPr>
        <w:rPr>
          <w:rFonts w:ascii="Gill Sans" w:hAnsi="Gill Sans"/>
          <w:sz w:val="22"/>
          <w:szCs w:val="22"/>
        </w:rPr>
      </w:pPr>
      <w:r w:rsidRPr="009D1880">
        <w:rPr>
          <w:rFonts w:ascii="Gill Sans" w:hAnsi="Gill Sans"/>
          <w:i/>
          <w:sz w:val="22"/>
          <w:szCs w:val="22"/>
        </w:rPr>
        <w:t>Specific</w:t>
      </w:r>
      <w:r w:rsidRPr="009D1880">
        <w:rPr>
          <w:rFonts w:ascii="Gill Sans" w:hAnsi="Gill Sans"/>
          <w:sz w:val="22"/>
          <w:szCs w:val="22"/>
        </w:rPr>
        <w:t xml:space="preserve">. Try to define your problem as specifically as possible. If you’re interested in the causes of stereotyping, for instance, don’t try to write about stereotyping in general, as this will result in a vague argument. Instead, specify a particular type of stereotyping, like the causes and consequences of Hispanic stereotypes in Arizona following the new immigration bill.  </w:t>
      </w:r>
    </w:p>
    <w:p w14:paraId="4A03474E" w14:textId="1DB0EFAA" w:rsidR="00976280" w:rsidRPr="009D1880" w:rsidRDefault="00976280" w:rsidP="00976280">
      <w:pPr>
        <w:pStyle w:val="ListParagraph"/>
        <w:numPr>
          <w:ilvl w:val="0"/>
          <w:numId w:val="2"/>
        </w:numPr>
        <w:rPr>
          <w:rFonts w:ascii="Gill Sans" w:hAnsi="Gill Sans"/>
          <w:sz w:val="22"/>
          <w:szCs w:val="22"/>
        </w:rPr>
      </w:pPr>
      <w:r w:rsidRPr="009D1880">
        <w:rPr>
          <w:rFonts w:ascii="Gill Sans" w:hAnsi="Gill Sans"/>
          <w:i/>
          <w:sz w:val="22"/>
          <w:szCs w:val="22"/>
        </w:rPr>
        <w:t>Workable</w:t>
      </w:r>
      <w:r w:rsidRPr="009D1880">
        <w:rPr>
          <w:rFonts w:ascii="Gill Sans" w:hAnsi="Gill Sans"/>
          <w:sz w:val="22"/>
          <w:szCs w:val="22"/>
        </w:rPr>
        <w:t xml:space="preserve">. By “workable,” I mean something that you’ll actually be able to analyze well in 5-6 pages. It’d be impossible, for example, to analyze the causes and </w:t>
      </w:r>
      <w:r w:rsidR="00EB0D42" w:rsidRPr="009D1880">
        <w:rPr>
          <w:rFonts w:ascii="Gill Sans" w:hAnsi="Gill Sans"/>
          <w:sz w:val="22"/>
          <w:szCs w:val="22"/>
        </w:rPr>
        <w:t>consequences</w:t>
      </w:r>
      <w:r w:rsidRPr="009D1880">
        <w:rPr>
          <w:rFonts w:ascii="Gill Sans" w:hAnsi="Gill Sans"/>
          <w:sz w:val="22"/>
          <w:szCs w:val="22"/>
        </w:rPr>
        <w:t xml:space="preserve"> of the United </w:t>
      </w:r>
      <w:r w:rsidR="00EB0D42" w:rsidRPr="009D1880">
        <w:rPr>
          <w:rFonts w:ascii="Gill Sans" w:hAnsi="Gill Sans"/>
          <w:sz w:val="22"/>
          <w:szCs w:val="22"/>
        </w:rPr>
        <w:t>States’</w:t>
      </w:r>
      <w:r w:rsidRPr="009D1880">
        <w:rPr>
          <w:rFonts w:ascii="Gill Sans" w:hAnsi="Gill Sans"/>
          <w:sz w:val="22"/>
          <w:szCs w:val="22"/>
        </w:rPr>
        <w:t xml:space="preserve"> national economic downturn, but it would be possible to analyze why a local factory closed down or why foreclosure rates went up in Carmel, Indiana, in 2009. </w:t>
      </w:r>
    </w:p>
    <w:p w14:paraId="7AD35446" w14:textId="77777777" w:rsidR="009D1880" w:rsidRDefault="009D1880" w:rsidP="009D1880">
      <w:pPr>
        <w:rPr>
          <w:rFonts w:ascii="Gill Sans" w:hAnsi="Gill Sans"/>
          <w:i/>
          <w:sz w:val="22"/>
          <w:szCs w:val="22"/>
        </w:rPr>
      </w:pPr>
    </w:p>
    <w:p w14:paraId="1854F293" w14:textId="77777777" w:rsidR="00976280" w:rsidRPr="009D1880" w:rsidRDefault="0030034A" w:rsidP="009D1880">
      <w:pPr>
        <w:rPr>
          <w:rFonts w:ascii="Gill Sans" w:hAnsi="Gill Sans"/>
          <w:sz w:val="22"/>
          <w:szCs w:val="22"/>
        </w:rPr>
      </w:pPr>
      <w:r w:rsidRPr="009D1880">
        <w:rPr>
          <w:rFonts w:ascii="Gill Sans" w:hAnsi="Gill Sans"/>
          <w:i/>
          <w:sz w:val="22"/>
          <w:szCs w:val="22"/>
        </w:rPr>
        <w:t>Brainstorm</w:t>
      </w:r>
      <w:r w:rsidR="00976280" w:rsidRPr="009D1880">
        <w:rPr>
          <w:rFonts w:ascii="Gill Sans" w:hAnsi="Gill Sans"/>
          <w:i/>
          <w:sz w:val="22"/>
          <w:szCs w:val="22"/>
        </w:rPr>
        <w:t>ing</w:t>
      </w:r>
      <w:r w:rsidR="009D1880">
        <w:rPr>
          <w:rFonts w:ascii="Gill Sans" w:hAnsi="Gill Sans"/>
          <w:i/>
          <w:sz w:val="22"/>
          <w:szCs w:val="22"/>
        </w:rPr>
        <w:t xml:space="preserve"> and Planning</w:t>
      </w:r>
      <w:r w:rsidRPr="009D1880">
        <w:rPr>
          <w:rFonts w:ascii="Gill Sans" w:hAnsi="Gill Sans"/>
          <w:sz w:val="22"/>
          <w:szCs w:val="22"/>
        </w:rPr>
        <w:t xml:space="preserve">: </w:t>
      </w:r>
    </w:p>
    <w:p w14:paraId="0DEAAFAC" w14:textId="77777777" w:rsidR="009D1880" w:rsidRPr="009D1880" w:rsidRDefault="0030034A" w:rsidP="009D1880">
      <w:pPr>
        <w:pStyle w:val="ListParagraph"/>
        <w:numPr>
          <w:ilvl w:val="0"/>
          <w:numId w:val="4"/>
        </w:numPr>
        <w:rPr>
          <w:rFonts w:ascii="Gill Sans" w:hAnsi="Gill Sans"/>
          <w:sz w:val="22"/>
          <w:szCs w:val="22"/>
        </w:rPr>
      </w:pPr>
      <w:r w:rsidRPr="009D1880">
        <w:rPr>
          <w:rFonts w:ascii="Gill Sans" w:hAnsi="Gill Sans"/>
          <w:sz w:val="22"/>
          <w:szCs w:val="22"/>
        </w:rPr>
        <w:t xml:space="preserve">Begin by listing out as many possible causes and consequences for your problem as possible. Don’t worry too much about how likely they are at this point; instead, focus on generating as long of a list as possible. Then do some freewriting on the list to determine where your interest lies. </w:t>
      </w:r>
      <w:r w:rsidR="00976280" w:rsidRPr="009D1880">
        <w:rPr>
          <w:rFonts w:ascii="Gill Sans" w:hAnsi="Gill Sans"/>
          <w:sz w:val="22"/>
          <w:szCs w:val="22"/>
        </w:rPr>
        <w:t>Once you’ve done that, s</w:t>
      </w:r>
      <w:r w:rsidRPr="009D1880">
        <w:rPr>
          <w:rFonts w:ascii="Gill Sans" w:hAnsi="Gill Sans"/>
          <w:sz w:val="22"/>
          <w:szCs w:val="22"/>
        </w:rPr>
        <w:t>pend some time searching the library databases (like JSTOR, Project Muse, EBSCO, etc.)</w:t>
      </w:r>
      <w:r w:rsidR="00963921" w:rsidRPr="009D1880">
        <w:rPr>
          <w:rFonts w:ascii="Gill Sans" w:hAnsi="Gill Sans"/>
          <w:sz w:val="22"/>
          <w:szCs w:val="22"/>
        </w:rPr>
        <w:t xml:space="preserve"> and determine what other people are saying about this problem or controversy. </w:t>
      </w:r>
    </w:p>
    <w:p w14:paraId="7F620AC9" w14:textId="77777777" w:rsidR="009D1880" w:rsidRPr="009D1880" w:rsidRDefault="009D1880">
      <w:pPr>
        <w:rPr>
          <w:rFonts w:ascii="Gill Sans" w:hAnsi="Gill Sans"/>
          <w:sz w:val="22"/>
          <w:szCs w:val="22"/>
        </w:rPr>
      </w:pPr>
    </w:p>
    <w:p w14:paraId="6F44AEC9" w14:textId="77777777" w:rsidR="0030034A" w:rsidRPr="009D1880" w:rsidRDefault="009D1880" w:rsidP="009D1880">
      <w:pPr>
        <w:pStyle w:val="ListParagraph"/>
        <w:numPr>
          <w:ilvl w:val="0"/>
          <w:numId w:val="4"/>
        </w:numPr>
        <w:rPr>
          <w:rFonts w:ascii="Gill Sans" w:hAnsi="Gill Sans"/>
          <w:sz w:val="22"/>
          <w:szCs w:val="22"/>
        </w:rPr>
      </w:pPr>
      <w:r w:rsidRPr="009D1880">
        <w:rPr>
          <w:rFonts w:ascii="Gill Sans" w:hAnsi="Gill Sans"/>
          <w:i/>
          <w:sz w:val="22"/>
          <w:szCs w:val="22"/>
        </w:rPr>
        <w:t xml:space="preserve">Outlining: </w:t>
      </w:r>
      <w:r w:rsidRPr="009D1880">
        <w:rPr>
          <w:rFonts w:ascii="Gill Sans" w:hAnsi="Gill Sans"/>
          <w:sz w:val="22"/>
          <w:szCs w:val="22"/>
        </w:rPr>
        <w:t xml:space="preserve"> </w:t>
      </w:r>
      <w:r w:rsidR="00963921" w:rsidRPr="009D1880">
        <w:rPr>
          <w:rFonts w:ascii="Gill Sans" w:hAnsi="Gill Sans"/>
          <w:sz w:val="22"/>
          <w:szCs w:val="22"/>
        </w:rPr>
        <w:t xml:space="preserve">Once you have a thorough sense of what’s being said at the moment about this issue, select the sources you’d like to use to craft your argument. </w:t>
      </w:r>
      <w:r w:rsidRPr="009D1880">
        <w:rPr>
          <w:rFonts w:ascii="Gill Sans" w:hAnsi="Gill Sans"/>
          <w:sz w:val="22"/>
          <w:szCs w:val="22"/>
        </w:rPr>
        <w:t>W</w:t>
      </w:r>
      <w:r w:rsidR="00963921" w:rsidRPr="009D1880">
        <w:rPr>
          <w:rFonts w:ascii="Gill Sans" w:hAnsi="Gill Sans"/>
          <w:sz w:val="22"/>
          <w:szCs w:val="22"/>
        </w:rPr>
        <w:t xml:space="preserve">rite a rough outline to start getting your thoughts organized, and draft a working thesis statement. Use Organizational Plan 2 (p. 252) to help you </w:t>
      </w:r>
      <w:r w:rsidR="00F773EA" w:rsidRPr="009D1880">
        <w:rPr>
          <w:rFonts w:ascii="Gill Sans" w:hAnsi="Gill Sans"/>
          <w:sz w:val="22"/>
          <w:szCs w:val="22"/>
        </w:rPr>
        <w:t>structure</w:t>
      </w:r>
      <w:r w:rsidR="00963921" w:rsidRPr="009D1880">
        <w:rPr>
          <w:rFonts w:ascii="Gill Sans" w:hAnsi="Gill Sans"/>
          <w:sz w:val="22"/>
          <w:szCs w:val="22"/>
        </w:rPr>
        <w:t xml:space="preserve"> your essay. </w:t>
      </w:r>
    </w:p>
    <w:p w14:paraId="38F25945" w14:textId="77777777" w:rsidR="00963921" w:rsidRPr="009D1880" w:rsidRDefault="00963921">
      <w:pPr>
        <w:rPr>
          <w:rFonts w:ascii="Gill Sans" w:hAnsi="Gill Sans"/>
          <w:sz w:val="22"/>
          <w:szCs w:val="22"/>
        </w:rPr>
      </w:pPr>
    </w:p>
    <w:p w14:paraId="44577678" w14:textId="77777777" w:rsidR="00963921" w:rsidRPr="009D1880" w:rsidRDefault="00963921">
      <w:pPr>
        <w:rPr>
          <w:rFonts w:ascii="Gill Sans" w:hAnsi="Gill Sans"/>
          <w:b/>
          <w:sz w:val="22"/>
          <w:szCs w:val="22"/>
        </w:rPr>
      </w:pPr>
      <w:r w:rsidRPr="009D1880">
        <w:rPr>
          <w:rFonts w:ascii="Gill Sans" w:hAnsi="Gill Sans"/>
          <w:b/>
          <w:sz w:val="22"/>
          <w:szCs w:val="22"/>
        </w:rPr>
        <w:t>Essay</w:t>
      </w:r>
      <w:r w:rsidR="009D1880" w:rsidRPr="009D1880">
        <w:rPr>
          <w:rFonts w:ascii="Gill Sans" w:hAnsi="Gill Sans"/>
          <w:b/>
          <w:sz w:val="22"/>
          <w:szCs w:val="22"/>
        </w:rPr>
        <w:t xml:space="preserve"> Requirements</w:t>
      </w:r>
      <w:r w:rsidRPr="009D1880">
        <w:rPr>
          <w:rFonts w:ascii="Gill Sans" w:hAnsi="Gill Sans"/>
          <w:b/>
          <w:sz w:val="22"/>
          <w:szCs w:val="22"/>
        </w:rPr>
        <w:t xml:space="preserve">: </w:t>
      </w:r>
    </w:p>
    <w:p w14:paraId="6A68C198" w14:textId="77777777" w:rsidR="00635455" w:rsidRPr="009D1880" w:rsidRDefault="00635455">
      <w:pPr>
        <w:rPr>
          <w:rFonts w:ascii="Gill Sans" w:hAnsi="Gill Sans"/>
          <w:sz w:val="22"/>
          <w:szCs w:val="22"/>
        </w:rPr>
      </w:pPr>
    </w:p>
    <w:p w14:paraId="4FD7C28E" w14:textId="77777777" w:rsidR="00181DDC" w:rsidRPr="009D1880" w:rsidRDefault="00635455" w:rsidP="009D1880">
      <w:pPr>
        <w:pStyle w:val="ListParagraph"/>
        <w:numPr>
          <w:ilvl w:val="0"/>
          <w:numId w:val="3"/>
        </w:numPr>
        <w:rPr>
          <w:rFonts w:ascii="Gill Sans" w:hAnsi="Gill Sans"/>
          <w:sz w:val="22"/>
          <w:szCs w:val="22"/>
        </w:rPr>
      </w:pPr>
      <w:r w:rsidRPr="009D1880">
        <w:rPr>
          <w:rFonts w:ascii="Gill Sans" w:hAnsi="Gill Sans"/>
          <w:i/>
          <w:sz w:val="22"/>
          <w:szCs w:val="22"/>
        </w:rPr>
        <w:t>Thesis</w:t>
      </w:r>
      <w:r w:rsidRPr="009D1880">
        <w:rPr>
          <w:rFonts w:ascii="Gill Sans" w:hAnsi="Gill Sans"/>
          <w:sz w:val="22"/>
          <w:szCs w:val="22"/>
        </w:rPr>
        <w:t xml:space="preserve">: The thesis statement needs to make a specific claim about the most likely causes and consequences of the issue that you’re analyzing. It also needs to forecast the rest of the essay by giving the reader a “road map” of the points to be raised (but this doesn’t mean it has to tell the reader </w:t>
      </w:r>
      <w:r w:rsidRPr="009D1880">
        <w:rPr>
          <w:rFonts w:ascii="Gill Sans" w:hAnsi="Gill Sans"/>
          <w:i/>
          <w:sz w:val="22"/>
          <w:szCs w:val="22"/>
        </w:rPr>
        <w:t>everything</w:t>
      </w:r>
      <w:r w:rsidRPr="009D1880">
        <w:rPr>
          <w:rFonts w:ascii="Gill Sans" w:hAnsi="Gill Sans"/>
          <w:sz w:val="22"/>
          <w:szCs w:val="22"/>
        </w:rPr>
        <w:t xml:space="preserve"> you’re going to claim). </w:t>
      </w:r>
      <w:r w:rsidR="00947CA5" w:rsidRPr="009D1880">
        <w:rPr>
          <w:rFonts w:ascii="Gill Sans" w:hAnsi="Gill Sans"/>
          <w:sz w:val="22"/>
          <w:szCs w:val="22"/>
        </w:rPr>
        <w:t>Create tension in the thesis by gesturing towards the opposing view that you will raise and discuss (e.g. “Though some believe X, I believe Y…”)</w:t>
      </w:r>
      <w:r w:rsidR="009D1880" w:rsidRPr="009D1880">
        <w:rPr>
          <w:rFonts w:ascii="Gill Sans" w:hAnsi="Gill Sans"/>
          <w:sz w:val="22"/>
          <w:szCs w:val="22"/>
        </w:rPr>
        <w:t xml:space="preserve">. </w:t>
      </w:r>
      <w:r w:rsidR="009D1880" w:rsidRPr="009D1880">
        <w:rPr>
          <w:rFonts w:ascii="Gill Sans" w:hAnsi="Gill Sans"/>
          <w:i/>
          <w:sz w:val="22"/>
          <w:szCs w:val="22"/>
        </w:rPr>
        <w:t>Make sure to stay away from the (totally evil!) 5-paragraph form!</w:t>
      </w:r>
    </w:p>
    <w:p w14:paraId="234F8F5D" w14:textId="77777777" w:rsidR="00963921" w:rsidRPr="009D1880" w:rsidRDefault="00963921">
      <w:pPr>
        <w:rPr>
          <w:rFonts w:ascii="Gill Sans" w:hAnsi="Gill Sans"/>
          <w:sz w:val="22"/>
          <w:szCs w:val="22"/>
        </w:rPr>
      </w:pPr>
    </w:p>
    <w:p w14:paraId="3E3BAB17" w14:textId="77777777" w:rsidR="00181DDC" w:rsidRPr="009D1880" w:rsidRDefault="00963921" w:rsidP="009D1880">
      <w:pPr>
        <w:pStyle w:val="ListParagraph"/>
        <w:numPr>
          <w:ilvl w:val="0"/>
          <w:numId w:val="3"/>
        </w:numPr>
        <w:rPr>
          <w:rFonts w:ascii="Gill Sans" w:hAnsi="Gill Sans"/>
          <w:sz w:val="22"/>
          <w:szCs w:val="22"/>
        </w:rPr>
      </w:pPr>
      <w:r w:rsidRPr="009D1880">
        <w:rPr>
          <w:rFonts w:ascii="Gill Sans" w:hAnsi="Gill Sans"/>
          <w:i/>
          <w:sz w:val="22"/>
          <w:szCs w:val="22"/>
        </w:rPr>
        <w:t>Body</w:t>
      </w:r>
      <w:r w:rsidRPr="009D1880">
        <w:rPr>
          <w:rFonts w:ascii="Gill Sans" w:hAnsi="Gill Sans"/>
          <w:sz w:val="22"/>
          <w:szCs w:val="22"/>
        </w:rPr>
        <w:t xml:space="preserve">: The body of this essay will be split into two main parts: </w:t>
      </w:r>
      <w:r w:rsidR="000027F6" w:rsidRPr="009D1880">
        <w:rPr>
          <w:rFonts w:ascii="Gill Sans" w:hAnsi="Gill Sans"/>
          <w:sz w:val="22"/>
          <w:szCs w:val="22"/>
        </w:rPr>
        <w:t xml:space="preserve">1) your argument about </w:t>
      </w:r>
      <w:r w:rsidRPr="009D1880">
        <w:rPr>
          <w:rFonts w:ascii="Gill Sans" w:hAnsi="Gill Sans"/>
          <w:sz w:val="22"/>
          <w:szCs w:val="22"/>
        </w:rPr>
        <w:t>causes and consequences</w:t>
      </w:r>
      <w:r w:rsidR="000027F6" w:rsidRPr="009D1880">
        <w:rPr>
          <w:rFonts w:ascii="Gill Sans" w:hAnsi="Gill Sans"/>
          <w:sz w:val="22"/>
          <w:szCs w:val="22"/>
        </w:rPr>
        <w:t xml:space="preserve"> and 2) your response to opposing views</w:t>
      </w:r>
      <w:r w:rsidRPr="009D1880">
        <w:rPr>
          <w:rFonts w:ascii="Gill Sans" w:hAnsi="Gill Sans"/>
          <w:sz w:val="22"/>
          <w:szCs w:val="22"/>
        </w:rPr>
        <w:t>.</w:t>
      </w:r>
      <w:r w:rsidR="000027F6" w:rsidRPr="009D1880">
        <w:rPr>
          <w:rFonts w:ascii="Gill Sans" w:hAnsi="Gill Sans"/>
          <w:sz w:val="22"/>
          <w:szCs w:val="22"/>
        </w:rPr>
        <w:t xml:space="preserve"> The proportion of cause vs. consequences is up to </w:t>
      </w:r>
      <w:r w:rsidR="000027F6" w:rsidRPr="009D1880">
        <w:rPr>
          <w:rFonts w:ascii="Gill Sans" w:hAnsi="Gill Sans"/>
          <w:sz w:val="22"/>
          <w:szCs w:val="22"/>
        </w:rPr>
        <w:lastRenderedPageBreak/>
        <w:t xml:space="preserve">you: if it happens that the causes of your problem are well known and generally </w:t>
      </w:r>
      <w:r w:rsidR="00F773EA" w:rsidRPr="009D1880">
        <w:rPr>
          <w:rFonts w:ascii="Gill Sans" w:hAnsi="Gill Sans"/>
          <w:sz w:val="22"/>
          <w:szCs w:val="22"/>
        </w:rPr>
        <w:t>agreed</w:t>
      </w:r>
      <w:r w:rsidR="000027F6" w:rsidRPr="009D1880">
        <w:rPr>
          <w:rFonts w:ascii="Gill Sans" w:hAnsi="Gill Sans"/>
          <w:sz w:val="22"/>
          <w:szCs w:val="22"/>
        </w:rPr>
        <w:t xml:space="preserve"> upon, then focus on consequences, or vice versa.</w:t>
      </w:r>
    </w:p>
    <w:p w14:paraId="121F7610" w14:textId="77777777" w:rsidR="000027F6" w:rsidRPr="009D1880" w:rsidRDefault="000027F6">
      <w:pPr>
        <w:rPr>
          <w:rFonts w:ascii="Gill Sans" w:hAnsi="Gill Sans"/>
          <w:sz w:val="22"/>
          <w:szCs w:val="22"/>
        </w:rPr>
      </w:pPr>
    </w:p>
    <w:p w14:paraId="5C00FC15" w14:textId="77777777" w:rsidR="000027F6" w:rsidRPr="009D1880" w:rsidRDefault="00963921" w:rsidP="009D1880">
      <w:pPr>
        <w:pStyle w:val="ListParagraph"/>
        <w:numPr>
          <w:ilvl w:val="0"/>
          <w:numId w:val="5"/>
        </w:numPr>
        <w:rPr>
          <w:rFonts w:ascii="Gill Sans" w:hAnsi="Gill Sans"/>
          <w:sz w:val="22"/>
          <w:szCs w:val="22"/>
        </w:rPr>
      </w:pPr>
      <w:r w:rsidRPr="009D1880">
        <w:rPr>
          <w:rFonts w:ascii="Gill Sans" w:hAnsi="Gill Sans"/>
          <w:sz w:val="22"/>
          <w:szCs w:val="22"/>
        </w:rPr>
        <w:t xml:space="preserve">For the </w:t>
      </w:r>
      <w:r w:rsidRPr="009D1880">
        <w:rPr>
          <w:rFonts w:ascii="Gill Sans" w:hAnsi="Gill Sans"/>
          <w:b/>
          <w:sz w:val="22"/>
          <w:szCs w:val="22"/>
        </w:rPr>
        <w:t>causes</w:t>
      </w:r>
      <w:r w:rsidRPr="009D1880">
        <w:rPr>
          <w:rFonts w:ascii="Gill Sans" w:hAnsi="Gill Sans"/>
          <w:sz w:val="22"/>
          <w:szCs w:val="22"/>
        </w:rPr>
        <w:t xml:space="preserve"> section</w:t>
      </w:r>
      <w:r w:rsidR="000027F6" w:rsidRPr="009D1880">
        <w:rPr>
          <w:rFonts w:ascii="Gill Sans" w:hAnsi="Gill Sans"/>
          <w:sz w:val="22"/>
          <w:szCs w:val="22"/>
        </w:rPr>
        <w:t>, devote a full paragraph (or two) to each of the most probably causes.</w:t>
      </w:r>
    </w:p>
    <w:p w14:paraId="2CD39B47" w14:textId="77777777" w:rsidR="000027F6" w:rsidRPr="009D1880" w:rsidRDefault="000027F6" w:rsidP="009D1880">
      <w:pPr>
        <w:pStyle w:val="ListParagraph"/>
        <w:numPr>
          <w:ilvl w:val="0"/>
          <w:numId w:val="5"/>
        </w:numPr>
        <w:rPr>
          <w:rFonts w:ascii="Gill Sans" w:hAnsi="Gill Sans"/>
          <w:sz w:val="22"/>
          <w:szCs w:val="22"/>
        </w:rPr>
      </w:pPr>
      <w:r w:rsidRPr="009D1880">
        <w:rPr>
          <w:rFonts w:ascii="Gill Sans" w:hAnsi="Gill Sans"/>
          <w:sz w:val="22"/>
          <w:szCs w:val="22"/>
        </w:rPr>
        <w:t xml:space="preserve">For the </w:t>
      </w:r>
      <w:r w:rsidRPr="009D1880">
        <w:rPr>
          <w:rFonts w:ascii="Gill Sans" w:hAnsi="Gill Sans"/>
          <w:b/>
          <w:sz w:val="22"/>
          <w:szCs w:val="22"/>
        </w:rPr>
        <w:t>consequences</w:t>
      </w:r>
      <w:r w:rsidRPr="009D1880">
        <w:rPr>
          <w:rFonts w:ascii="Gill Sans" w:hAnsi="Gill Sans"/>
          <w:sz w:val="22"/>
          <w:szCs w:val="22"/>
        </w:rPr>
        <w:t xml:space="preserve"> section, devote a full paragraph (or two) to each of the most probably consequences of the issue. </w:t>
      </w:r>
    </w:p>
    <w:p w14:paraId="4CF8D0FA" w14:textId="77777777" w:rsidR="000027F6" w:rsidRPr="009D1880" w:rsidRDefault="000027F6" w:rsidP="009D1880">
      <w:pPr>
        <w:pStyle w:val="ListParagraph"/>
        <w:numPr>
          <w:ilvl w:val="0"/>
          <w:numId w:val="5"/>
        </w:numPr>
        <w:rPr>
          <w:rFonts w:ascii="Gill Sans" w:hAnsi="Gill Sans"/>
          <w:sz w:val="22"/>
          <w:szCs w:val="22"/>
        </w:rPr>
      </w:pPr>
      <w:r w:rsidRPr="009D1880">
        <w:rPr>
          <w:rFonts w:ascii="Gill Sans" w:hAnsi="Gill Sans"/>
          <w:sz w:val="22"/>
          <w:szCs w:val="22"/>
        </w:rPr>
        <w:t>And as always, be sure to select appropriate evidence to support your claims!</w:t>
      </w:r>
    </w:p>
    <w:p w14:paraId="0075ED07" w14:textId="77777777" w:rsidR="00635455" w:rsidRPr="009D1880" w:rsidRDefault="000027F6" w:rsidP="009D1880">
      <w:pPr>
        <w:pStyle w:val="ListParagraph"/>
        <w:numPr>
          <w:ilvl w:val="0"/>
          <w:numId w:val="5"/>
        </w:numPr>
        <w:rPr>
          <w:rFonts w:ascii="Gill Sans" w:hAnsi="Gill Sans"/>
          <w:sz w:val="22"/>
          <w:szCs w:val="22"/>
        </w:rPr>
      </w:pPr>
      <w:r w:rsidRPr="009D1880">
        <w:rPr>
          <w:rFonts w:ascii="Gill Sans" w:hAnsi="Gill Sans"/>
          <w:sz w:val="22"/>
          <w:szCs w:val="22"/>
        </w:rPr>
        <w:t xml:space="preserve">Response to </w:t>
      </w:r>
      <w:r w:rsidRPr="009D1880">
        <w:rPr>
          <w:rFonts w:ascii="Gill Sans" w:hAnsi="Gill Sans"/>
          <w:b/>
          <w:sz w:val="22"/>
          <w:szCs w:val="22"/>
        </w:rPr>
        <w:t>opposing views</w:t>
      </w:r>
      <w:r w:rsidRPr="009D1880">
        <w:rPr>
          <w:rFonts w:ascii="Gill Sans" w:hAnsi="Gill Sans"/>
          <w:sz w:val="22"/>
          <w:szCs w:val="22"/>
        </w:rPr>
        <w:t xml:space="preserve">: As part of your argument, </w:t>
      </w:r>
      <w:r w:rsidRPr="009D1880">
        <w:rPr>
          <w:rFonts w:ascii="Gill Sans" w:hAnsi="Gill Sans"/>
          <w:i/>
          <w:sz w:val="22"/>
          <w:szCs w:val="22"/>
        </w:rPr>
        <w:t xml:space="preserve">incorporate at least one </w:t>
      </w:r>
      <w:r w:rsidR="00635455" w:rsidRPr="009D1880">
        <w:rPr>
          <w:rFonts w:ascii="Gill Sans" w:hAnsi="Gill Sans"/>
          <w:i/>
          <w:sz w:val="22"/>
          <w:szCs w:val="22"/>
        </w:rPr>
        <w:t>opposing view</w:t>
      </w:r>
      <w:r w:rsidR="00635455" w:rsidRPr="009D1880">
        <w:rPr>
          <w:rFonts w:ascii="Gill Sans" w:hAnsi="Gill Sans"/>
          <w:sz w:val="22"/>
          <w:szCs w:val="22"/>
        </w:rPr>
        <w:t xml:space="preserve"> (we’ve also called this “complicating evidence”) and respond to it by either </w:t>
      </w:r>
      <w:r w:rsidR="00F773EA" w:rsidRPr="009D1880">
        <w:rPr>
          <w:rFonts w:ascii="Gill Sans" w:hAnsi="Gill Sans"/>
          <w:sz w:val="22"/>
          <w:szCs w:val="22"/>
          <w:u w:val="single"/>
        </w:rPr>
        <w:t>conceding</w:t>
      </w:r>
      <w:r w:rsidR="00635455" w:rsidRPr="009D1880">
        <w:rPr>
          <w:rFonts w:ascii="Gill Sans" w:hAnsi="Gill Sans"/>
          <w:sz w:val="22"/>
          <w:szCs w:val="22"/>
        </w:rPr>
        <w:t xml:space="preserve"> to some of its points or </w:t>
      </w:r>
      <w:r w:rsidR="00635455" w:rsidRPr="009D1880">
        <w:rPr>
          <w:rFonts w:ascii="Gill Sans" w:hAnsi="Gill Sans"/>
          <w:sz w:val="22"/>
          <w:szCs w:val="22"/>
          <w:u w:val="single"/>
        </w:rPr>
        <w:t>refuting</w:t>
      </w:r>
      <w:r w:rsidR="00635455" w:rsidRPr="009D1880">
        <w:rPr>
          <w:rFonts w:ascii="Gill Sans" w:hAnsi="Gill Sans"/>
          <w:sz w:val="22"/>
          <w:szCs w:val="22"/>
        </w:rPr>
        <w:t xml:space="preserve"> its claims. Where you do this is up to you: it may be a possible objection to objection to a cause or consequence that you propose, or it might be a differing assumption about the source of the controversy, or it could be any other piece of complicating evidence. </w:t>
      </w:r>
      <w:r w:rsidR="00181DDC" w:rsidRPr="009D1880">
        <w:rPr>
          <w:rFonts w:ascii="Gill Sans" w:hAnsi="Gill Sans"/>
          <w:sz w:val="22"/>
          <w:szCs w:val="22"/>
        </w:rPr>
        <w:t xml:space="preserve">See pages 129-134 for more on refuting and </w:t>
      </w:r>
      <w:r w:rsidR="00F773EA" w:rsidRPr="009D1880">
        <w:rPr>
          <w:rFonts w:ascii="Gill Sans" w:hAnsi="Gill Sans"/>
          <w:sz w:val="22"/>
          <w:szCs w:val="22"/>
        </w:rPr>
        <w:t>conceding</w:t>
      </w:r>
      <w:r w:rsidR="00181DDC" w:rsidRPr="009D1880">
        <w:rPr>
          <w:rFonts w:ascii="Gill Sans" w:hAnsi="Gill Sans"/>
          <w:sz w:val="22"/>
          <w:szCs w:val="22"/>
        </w:rPr>
        <w:t xml:space="preserve"> opposing views. </w:t>
      </w:r>
    </w:p>
    <w:p w14:paraId="4712CFBA" w14:textId="77777777" w:rsidR="006260D5" w:rsidRPr="009D1880" w:rsidRDefault="006260D5">
      <w:pPr>
        <w:rPr>
          <w:rFonts w:ascii="Gill Sans" w:hAnsi="Gill Sans"/>
          <w:sz w:val="22"/>
          <w:szCs w:val="22"/>
        </w:rPr>
      </w:pPr>
    </w:p>
    <w:p w14:paraId="37B7F687" w14:textId="77777777" w:rsidR="00181DDC" w:rsidRDefault="006260D5">
      <w:pPr>
        <w:rPr>
          <w:rFonts w:ascii="Gill Sans" w:hAnsi="Gill Sans"/>
          <w:sz w:val="22"/>
          <w:szCs w:val="22"/>
        </w:rPr>
      </w:pPr>
      <w:r w:rsidRPr="009D1880">
        <w:rPr>
          <w:rFonts w:ascii="Gill Sans" w:hAnsi="Gill Sans"/>
          <w:i/>
          <w:sz w:val="22"/>
          <w:szCs w:val="22"/>
        </w:rPr>
        <w:t>Audience</w:t>
      </w:r>
      <w:r w:rsidRPr="009D1880">
        <w:rPr>
          <w:rFonts w:ascii="Gill Sans" w:hAnsi="Gill Sans"/>
          <w:sz w:val="22"/>
          <w:szCs w:val="22"/>
        </w:rPr>
        <w:t>: For this assignment, presume you’re writing for a neutral or undecided audience. That is, an audience that “[weighs] all sides of an issue,” and that “[distrusts] one-sided argumen</w:t>
      </w:r>
      <w:r w:rsidR="00181DDC" w:rsidRPr="009D1880">
        <w:rPr>
          <w:rFonts w:ascii="Gill Sans" w:hAnsi="Gill Sans"/>
          <w:sz w:val="22"/>
          <w:szCs w:val="22"/>
        </w:rPr>
        <w:t xml:space="preserve">ts that caricature other views” (128). </w:t>
      </w:r>
      <w:r w:rsidR="008049D0" w:rsidRPr="009D1880">
        <w:rPr>
          <w:rFonts w:ascii="Gill Sans" w:hAnsi="Gill Sans"/>
          <w:sz w:val="22"/>
          <w:szCs w:val="22"/>
        </w:rPr>
        <w:t xml:space="preserve">Imagine your audience as interested but </w:t>
      </w:r>
      <w:r w:rsidR="00F773EA" w:rsidRPr="009D1880">
        <w:rPr>
          <w:rFonts w:ascii="Gill Sans" w:hAnsi="Gill Sans"/>
          <w:sz w:val="22"/>
          <w:szCs w:val="22"/>
        </w:rPr>
        <w:t>totally</w:t>
      </w:r>
      <w:r w:rsidR="008049D0" w:rsidRPr="009D1880">
        <w:rPr>
          <w:rFonts w:ascii="Gill Sans" w:hAnsi="Gill Sans"/>
          <w:sz w:val="22"/>
          <w:szCs w:val="22"/>
        </w:rPr>
        <w:t xml:space="preserve"> undecided about the issue you’re discussing. </w:t>
      </w:r>
      <w:r w:rsidR="00C97046" w:rsidRPr="009D1880">
        <w:rPr>
          <w:rFonts w:ascii="Gill Sans" w:hAnsi="Gill Sans"/>
          <w:sz w:val="22"/>
          <w:szCs w:val="22"/>
        </w:rPr>
        <w:t xml:space="preserve">Present them with a convincing argument for your position and a fair treatment of at least one opposing view. </w:t>
      </w:r>
    </w:p>
    <w:p w14:paraId="277963D3" w14:textId="77777777" w:rsidR="009D1880" w:rsidRDefault="009D1880">
      <w:pPr>
        <w:rPr>
          <w:rFonts w:ascii="Gill Sans" w:hAnsi="Gill Sans"/>
          <w:sz w:val="22"/>
          <w:szCs w:val="22"/>
        </w:rPr>
      </w:pPr>
    </w:p>
    <w:p w14:paraId="76F753C4" w14:textId="77777777" w:rsidR="009D1880" w:rsidRPr="009D1880" w:rsidRDefault="009D1880">
      <w:pPr>
        <w:rPr>
          <w:rFonts w:ascii="Gill Sans" w:hAnsi="Gill Sans"/>
          <w:b/>
          <w:sz w:val="22"/>
          <w:szCs w:val="22"/>
        </w:rPr>
      </w:pPr>
      <w:r w:rsidRPr="009D1880">
        <w:rPr>
          <w:rFonts w:ascii="Gill Sans" w:hAnsi="Gill Sans"/>
          <w:b/>
          <w:sz w:val="22"/>
          <w:szCs w:val="22"/>
        </w:rPr>
        <w:t xml:space="preserve">One last </w:t>
      </w:r>
      <w:r>
        <w:rPr>
          <w:rFonts w:ascii="Gill Sans" w:hAnsi="Gill Sans"/>
          <w:b/>
          <w:sz w:val="22"/>
          <w:szCs w:val="22"/>
        </w:rPr>
        <w:t>note…</w:t>
      </w:r>
      <w:r w:rsidRPr="009D1880">
        <w:rPr>
          <w:rFonts w:ascii="Gill Sans" w:hAnsi="Gill Sans"/>
          <w:b/>
          <w:sz w:val="22"/>
          <w:szCs w:val="22"/>
        </w:rPr>
        <w:t xml:space="preserve"> </w:t>
      </w:r>
      <w:r>
        <w:rPr>
          <w:rFonts w:ascii="Gill Sans" w:hAnsi="Gill Sans"/>
          <w:b/>
          <w:sz w:val="22"/>
          <w:szCs w:val="22"/>
        </w:rPr>
        <w:t xml:space="preserve">go for the gold </w:t>
      </w:r>
      <w:r w:rsidR="00C154F1">
        <w:rPr>
          <w:rFonts w:ascii="Gill Sans" w:hAnsi="Gill Sans"/>
          <w:b/>
          <w:sz w:val="22"/>
          <w:szCs w:val="22"/>
        </w:rPr>
        <w:t>with these two last essays</w:t>
      </w:r>
      <w:r>
        <w:rPr>
          <w:rFonts w:ascii="Gill Sans" w:hAnsi="Gill Sans"/>
          <w:b/>
          <w:sz w:val="22"/>
          <w:szCs w:val="22"/>
        </w:rPr>
        <w:t>.</w:t>
      </w:r>
    </w:p>
    <w:p w14:paraId="0955764D" w14:textId="77777777" w:rsidR="00BC69FC" w:rsidRDefault="00C154F1">
      <w:pPr>
        <w:rPr>
          <w:rFonts w:ascii="Gill Sans" w:hAnsi="Gill Sans"/>
          <w:sz w:val="22"/>
          <w:szCs w:val="22"/>
        </w:rPr>
      </w:pPr>
      <w:r>
        <w:rPr>
          <w:rFonts w:ascii="Gill Sans" w:hAnsi="Gill Sans"/>
          <w:sz w:val="22"/>
          <w:szCs w:val="22"/>
        </w:rPr>
        <w:t>We at that exciting</w:t>
      </w:r>
      <w:r w:rsidR="009D1880">
        <w:rPr>
          <w:rFonts w:ascii="Gill Sans" w:hAnsi="Gill Sans"/>
          <w:sz w:val="22"/>
          <w:szCs w:val="22"/>
        </w:rPr>
        <w:t xml:space="preserve"> point in the semester when it’s time to take the gloves off, so to speak. </w:t>
      </w:r>
    </w:p>
    <w:p w14:paraId="2EA81142" w14:textId="77777777" w:rsidR="00BC69FC" w:rsidRDefault="00BC69FC">
      <w:pPr>
        <w:rPr>
          <w:rFonts w:ascii="Gill Sans" w:hAnsi="Gill Sans"/>
          <w:sz w:val="22"/>
          <w:szCs w:val="22"/>
        </w:rPr>
      </w:pPr>
    </w:p>
    <w:p w14:paraId="00AAEE0B" w14:textId="77777777" w:rsidR="00BC69FC" w:rsidRDefault="009D1880">
      <w:pPr>
        <w:rPr>
          <w:rFonts w:ascii="Gill Sans" w:hAnsi="Gill Sans"/>
          <w:sz w:val="22"/>
          <w:szCs w:val="22"/>
        </w:rPr>
      </w:pPr>
      <w:r>
        <w:rPr>
          <w:rFonts w:ascii="Gill Sans" w:hAnsi="Gill Sans"/>
          <w:sz w:val="22"/>
          <w:szCs w:val="22"/>
        </w:rPr>
        <w:t xml:space="preserve">What I mean is that we’ve spent the semester putting all kinds of tools in your rhetorical toolbox. </w:t>
      </w:r>
      <w:r w:rsidR="00C154F1">
        <w:rPr>
          <w:rFonts w:ascii="Gill Sans" w:hAnsi="Gill Sans"/>
          <w:sz w:val="22"/>
          <w:szCs w:val="22"/>
        </w:rPr>
        <w:t>So let’s use them!</w:t>
      </w:r>
      <w:r>
        <w:rPr>
          <w:rFonts w:ascii="Gill Sans" w:hAnsi="Gill Sans"/>
          <w:sz w:val="22"/>
          <w:szCs w:val="22"/>
        </w:rPr>
        <w:t xml:space="preserve"> </w:t>
      </w:r>
      <w:r w:rsidR="00C154F1">
        <w:rPr>
          <w:rFonts w:ascii="Gill Sans" w:hAnsi="Gill Sans"/>
          <w:sz w:val="22"/>
          <w:szCs w:val="22"/>
        </w:rPr>
        <w:t xml:space="preserve">If it occurs to you, for example, that an analogy would help advance your argument, by all means make it! </w:t>
      </w:r>
      <w:r w:rsidR="00BC69FC">
        <w:rPr>
          <w:rFonts w:ascii="Gill Sans" w:hAnsi="Gill Sans"/>
          <w:sz w:val="22"/>
          <w:szCs w:val="22"/>
        </w:rPr>
        <w:t xml:space="preserve">If a definitional claim will help your argument, them make one. If critiquing the assumptions of an outside source helps you respond to an alternative view or objection, then do it! </w:t>
      </w:r>
    </w:p>
    <w:p w14:paraId="387AC00A" w14:textId="77777777" w:rsidR="00BC69FC" w:rsidRDefault="00BC69FC">
      <w:pPr>
        <w:rPr>
          <w:rFonts w:ascii="Gill Sans" w:hAnsi="Gill Sans"/>
          <w:sz w:val="22"/>
          <w:szCs w:val="22"/>
        </w:rPr>
      </w:pPr>
    </w:p>
    <w:p w14:paraId="58260145" w14:textId="79A9C20F" w:rsidR="009D1880" w:rsidRPr="009D1880" w:rsidRDefault="00C154F1">
      <w:pPr>
        <w:rPr>
          <w:rFonts w:ascii="Gill Sans" w:hAnsi="Gill Sans"/>
          <w:sz w:val="22"/>
          <w:szCs w:val="22"/>
        </w:rPr>
      </w:pPr>
      <w:r>
        <w:rPr>
          <w:rFonts w:ascii="Gill Sans" w:hAnsi="Gill Sans"/>
          <w:sz w:val="22"/>
          <w:szCs w:val="22"/>
        </w:rPr>
        <w:t xml:space="preserve">Establish an </w:t>
      </w:r>
      <w:r w:rsidRPr="00C154F1">
        <w:rPr>
          <w:rFonts w:ascii="Gill Sans" w:hAnsi="Gill Sans"/>
          <w:i/>
          <w:sz w:val="22"/>
          <w:szCs w:val="22"/>
        </w:rPr>
        <w:t>ethos</w:t>
      </w:r>
      <w:r>
        <w:rPr>
          <w:rFonts w:ascii="Gill Sans" w:hAnsi="Gill Sans"/>
          <w:sz w:val="22"/>
          <w:szCs w:val="22"/>
        </w:rPr>
        <w:t xml:space="preserve"> though your confident and intelligent tone and through your </w:t>
      </w:r>
      <w:r w:rsidR="00BC69FC">
        <w:rPr>
          <w:rFonts w:ascii="Gill Sans" w:hAnsi="Gill Sans"/>
          <w:sz w:val="22"/>
          <w:szCs w:val="22"/>
        </w:rPr>
        <w:t xml:space="preserve">responsible </w:t>
      </w:r>
      <w:r>
        <w:rPr>
          <w:rFonts w:ascii="Gill Sans" w:hAnsi="Gill Sans"/>
          <w:sz w:val="22"/>
          <w:szCs w:val="22"/>
        </w:rPr>
        <w:t xml:space="preserve">handling of evidence and outside sources. Appeal to </w:t>
      </w:r>
      <w:r w:rsidRPr="00C154F1">
        <w:rPr>
          <w:rFonts w:ascii="Gill Sans" w:hAnsi="Gill Sans"/>
          <w:i/>
          <w:sz w:val="22"/>
          <w:szCs w:val="22"/>
        </w:rPr>
        <w:t>pathos</w:t>
      </w:r>
      <w:r>
        <w:rPr>
          <w:rFonts w:ascii="Gill Sans" w:hAnsi="Gill Sans"/>
          <w:sz w:val="22"/>
          <w:szCs w:val="22"/>
        </w:rPr>
        <w:t xml:space="preserve"> by swaying your </w:t>
      </w:r>
      <w:r w:rsidR="00EB0D42">
        <w:rPr>
          <w:rFonts w:ascii="Gill Sans" w:hAnsi="Gill Sans"/>
          <w:sz w:val="22"/>
          <w:szCs w:val="22"/>
        </w:rPr>
        <w:t>audience’s</w:t>
      </w:r>
      <w:r>
        <w:rPr>
          <w:rFonts w:ascii="Gill Sans" w:hAnsi="Gill Sans"/>
          <w:sz w:val="22"/>
          <w:szCs w:val="22"/>
        </w:rPr>
        <w:t xml:space="preserve"> emotions (ethically, of course, not manipulatively). </w:t>
      </w:r>
    </w:p>
    <w:p w14:paraId="450B9DDD" w14:textId="77777777" w:rsidR="00181DDC" w:rsidRPr="009D1880" w:rsidRDefault="00181DDC">
      <w:pPr>
        <w:rPr>
          <w:rFonts w:ascii="Gill Sans" w:hAnsi="Gill Sans"/>
          <w:sz w:val="22"/>
          <w:szCs w:val="22"/>
        </w:rPr>
      </w:pPr>
    </w:p>
    <w:p w14:paraId="69B41368" w14:textId="77777777" w:rsidR="00E166A6" w:rsidRPr="009D1880" w:rsidRDefault="00181DDC">
      <w:pPr>
        <w:rPr>
          <w:rFonts w:ascii="Gill Sans" w:hAnsi="Gill Sans"/>
          <w:sz w:val="22"/>
          <w:szCs w:val="22"/>
        </w:rPr>
      </w:pPr>
      <w:r w:rsidRPr="009D1880">
        <w:rPr>
          <w:rFonts w:ascii="Gill Sans" w:hAnsi="Gill Sans"/>
          <w:b/>
          <w:sz w:val="22"/>
          <w:szCs w:val="22"/>
        </w:rPr>
        <w:t>Criteria for Evaluation</w:t>
      </w:r>
      <w:r w:rsidRPr="009D1880">
        <w:rPr>
          <w:rFonts w:ascii="Gill Sans" w:hAnsi="Gill Sans"/>
          <w:sz w:val="22"/>
          <w:szCs w:val="22"/>
        </w:rPr>
        <w:t xml:space="preserve">: </w:t>
      </w:r>
    </w:p>
    <w:p w14:paraId="3C595ABE" w14:textId="77777777" w:rsidR="00E166A6" w:rsidRPr="009D1880" w:rsidRDefault="0009331A">
      <w:pPr>
        <w:rPr>
          <w:rFonts w:ascii="Gill Sans" w:hAnsi="Gill Sans"/>
          <w:sz w:val="22"/>
          <w:szCs w:val="22"/>
        </w:rPr>
      </w:pPr>
      <w:r w:rsidRPr="009D1880">
        <w:rPr>
          <w:rFonts w:ascii="Gill Sans" w:hAnsi="Gill Sans"/>
          <w:i/>
          <w:sz w:val="22"/>
          <w:szCs w:val="22"/>
        </w:rPr>
        <w:t>Argument</w:t>
      </w:r>
      <w:r w:rsidRPr="009D1880">
        <w:rPr>
          <w:rFonts w:ascii="Gill Sans" w:hAnsi="Gill Sans"/>
          <w:sz w:val="22"/>
          <w:szCs w:val="22"/>
        </w:rPr>
        <w:t xml:space="preserve">: The essay’s argument </w:t>
      </w:r>
      <w:r w:rsidR="0043442F" w:rsidRPr="009D1880">
        <w:rPr>
          <w:rFonts w:ascii="Gill Sans" w:hAnsi="Gill Sans"/>
          <w:sz w:val="22"/>
          <w:szCs w:val="22"/>
        </w:rPr>
        <w:t xml:space="preserve">proposes a reasonable and balanced argument that analyzes likely causes and consequences of a given issue, controversy, or problem. </w:t>
      </w:r>
    </w:p>
    <w:p w14:paraId="4AFAFC52" w14:textId="77777777" w:rsidR="0043442F" w:rsidRPr="009D1880" w:rsidRDefault="00E166A6">
      <w:pPr>
        <w:rPr>
          <w:rFonts w:ascii="Gill Sans" w:hAnsi="Gill Sans"/>
          <w:sz w:val="22"/>
          <w:szCs w:val="22"/>
        </w:rPr>
      </w:pPr>
      <w:r w:rsidRPr="009D1880">
        <w:rPr>
          <w:rFonts w:ascii="Gill Sans" w:hAnsi="Gill Sans"/>
          <w:i/>
          <w:sz w:val="22"/>
          <w:szCs w:val="22"/>
        </w:rPr>
        <w:t>Thesis and major claims</w:t>
      </w:r>
      <w:r w:rsidRPr="009D1880">
        <w:rPr>
          <w:rFonts w:ascii="Gill Sans" w:hAnsi="Gill Sans"/>
          <w:sz w:val="22"/>
          <w:szCs w:val="22"/>
        </w:rPr>
        <w:t xml:space="preserve">: </w:t>
      </w:r>
      <w:r w:rsidR="0009331A" w:rsidRPr="009D1880">
        <w:rPr>
          <w:rFonts w:ascii="Gill Sans" w:hAnsi="Gill Sans"/>
          <w:sz w:val="22"/>
          <w:szCs w:val="22"/>
        </w:rPr>
        <w:t>Are</w:t>
      </w:r>
      <w:r w:rsidRPr="009D1880">
        <w:rPr>
          <w:rFonts w:ascii="Gill Sans" w:hAnsi="Gill Sans"/>
          <w:sz w:val="22"/>
          <w:szCs w:val="22"/>
        </w:rPr>
        <w:t xml:space="preserve"> </w:t>
      </w:r>
      <w:r w:rsidR="00947CA5" w:rsidRPr="009D1880">
        <w:rPr>
          <w:rFonts w:ascii="Gill Sans" w:hAnsi="Gill Sans"/>
          <w:sz w:val="22"/>
          <w:szCs w:val="22"/>
        </w:rPr>
        <w:t>specific</w:t>
      </w:r>
      <w:r w:rsidR="0043442F" w:rsidRPr="009D1880">
        <w:rPr>
          <w:rFonts w:ascii="Gill Sans" w:hAnsi="Gill Sans"/>
          <w:sz w:val="22"/>
          <w:szCs w:val="22"/>
        </w:rPr>
        <w:t xml:space="preserve"> and qualified. Claims in topic sentences advance the argument.</w:t>
      </w:r>
    </w:p>
    <w:p w14:paraId="19AEB2B4" w14:textId="77777777" w:rsidR="00947CA5" w:rsidRPr="009D1880" w:rsidRDefault="0043442F">
      <w:pPr>
        <w:rPr>
          <w:rFonts w:ascii="Gill Sans" w:hAnsi="Gill Sans"/>
          <w:sz w:val="22"/>
          <w:szCs w:val="22"/>
        </w:rPr>
      </w:pPr>
      <w:r w:rsidRPr="009D1880">
        <w:rPr>
          <w:rFonts w:ascii="Gill Sans" w:hAnsi="Gill Sans"/>
          <w:i/>
          <w:sz w:val="22"/>
          <w:szCs w:val="22"/>
        </w:rPr>
        <w:t>Evidence and Sources</w:t>
      </w:r>
      <w:r w:rsidRPr="009D1880">
        <w:rPr>
          <w:rFonts w:ascii="Gill Sans" w:hAnsi="Gill Sans"/>
          <w:sz w:val="22"/>
          <w:szCs w:val="22"/>
        </w:rPr>
        <w:t xml:space="preserve">: All required sources are present. Appropriate evidence is cited to support all claims, and all evidence is explained in terms of the essay’s thesis. </w:t>
      </w:r>
    </w:p>
    <w:p w14:paraId="5E0A5FDB" w14:textId="77777777" w:rsidR="00E166A6" w:rsidRPr="009D1880" w:rsidRDefault="00947CA5">
      <w:pPr>
        <w:rPr>
          <w:rFonts w:ascii="Gill Sans" w:hAnsi="Gill Sans"/>
          <w:sz w:val="22"/>
          <w:szCs w:val="22"/>
        </w:rPr>
      </w:pPr>
      <w:r w:rsidRPr="009D1880">
        <w:rPr>
          <w:rFonts w:ascii="Gill Sans" w:hAnsi="Gill Sans"/>
          <w:i/>
          <w:sz w:val="22"/>
          <w:szCs w:val="22"/>
        </w:rPr>
        <w:t>Causes and consequences</w:t>
      </w:r>
      <w:r w:rsidRPr="009D1880">
        <w:rPr>
          <w:rFonts w:ascii="Gill Sans" w:hAnsi="Gill Sans"/>
          <w:sz w:val="22"/>
          <w:szCs w:val="22"/>
        </w:rPr>
        <w:t xml:space="preserve">: </w:t>
      </w:r>
      <w:r w:rsidR="0009331A" w:rsidRPr="009D1880">
        <w:rPr>
          <w:rFonts w:ascii="Gill Sans" w:hAnsi="Gill Sans"/>
          <w:sz w:val="22"/>
          <w:szCs w:val="22"/>
        </w:rPr>
        <w:t>Are reasona</w:t>
      </w:r>
      <w:r w:rsidR="00C154F1">
        <w:rPr>
          <w:rFonts w:ascii="Gill Sans" w:hAnsi="Gill Sans"/>
          <w:sz w:val="22"/>
          <w:szCs w:val="22"/>
        </w:rPr>
        <w:t xml:space="preserve">bly selected, seem probable, and are supported by adequate evidence and reasoning. </w:t>
      </w:r>
    </w:p>
    <w:p w14:paraId="4F0C44CD" w14:textId="77777777" w:rsidR="0009331A" w:rsidRPr="009D1880" w:rsidRDefault="00E166A6">
      <w:pPr>
        <w:rPr>
          <w:rFonts w:ascii="Gill Sans" w:hAnsi="Gill Sans"/>
          <w:sz w:val="22"/>
          <w:szCs w:val="22"/>
        </w:rPr>
      </w:pPr>
      <w:r w:rsidRPr="009D1880">
        <w:rPr>
          <w:rFonts w:ascii="Gill Sans" w:hAnsi="Gill Sans"/>
          <w:i/>
          <w:sz w:val="22"/>
          <w:szCs w:val="22"/>
        </w:rPr>
        <w:t>Opposing views</w:t>
      </w:r>
      <w:r w:rsidRPr="009D1880">
        <w:rPr>
          <w:rFonts w:ascii="Gill Sans" w:hAnsi="Gill Sans"/>
          <w:sz w:val="22"/>
          <w:szCs w:val="22"/>
        </w:rPr>
        <w:t xml:space="preserve">: </w:t>
      </w:r>
      <w:r w:rsidR="0009331A" w:rsidRPr="009D1880">
        <w:rPr>
          <w:rFonts w:ascii="Gill Sans" w:hAnsi="Gill Sans"/>
          <w:sz w:val="22"/>
          <w:szCs w:val="22"/>
        </w:rPr>
        <w:t>Are</w:t>
      </w:r>
      <w:r w:rsidRPr="009D1880">
        <w:rPr>
          <w:rFonts w:ascii="Gill Sans" w:hAnsi="Gill Sans"/>
          <w:sz w:val="22"/>
          <w:szCs w:val="22"/>
        </w:rPr>
        <w:t xml:space="preserve"> fairly summarized (following the </w:t>
      </w:r>
      <w:r w:rsidR="00F773EA" w:rsidRPr="009D1880">
        <w:rPr>
          <w:rFonts w:ascii="Gill Sans" w:hAnsi="Gill Sans"/>
          <w:sz w:val="22"/>
          <w:szCs w:val="22"/>
        </w:rPr>
        <w:t>principle</w:t>
      </w:r>
      <w:r w:rsidRPr="009D1880">
        <w:rPr>
          <w:rFonts w:ascii="Gill Sans" w:hAnsi="Gill Sans"/>
          <w:sz w:val="22"/>
          <w:szCs w:val="22"/>
        </w:rPr>
        <w:t xml:space="preserve"> of charity), and </w:t>
      </w:r>
      <w:r w:rsidR="0009331A" w:rsidRPr="009D1880">
        <w:rPr>
          <w:rFonts w:ascii="Gill Sans" w:hAnsi="Gill Sans"/>
          <w:sz w:val="22"/>
          <w:szCs w:val="22"/>
        </w:rPr>
        <w:t>are</w:t>
      </w:r>
      <w:r w:rsidRPr="009D1880">
        <w:rPr>
          <w:rFonts w:ascii="Gill Sans" w:hAnsi="Gill Sans"/>
          <w:sz w:val="22"/>
          <w:szCs w:val="22"/>
        </w:rPr>
        <w:t xml:space="preserve"> either thoroughly refuted or thoughtfully conceded without damaging your own argument. </w:t>
      </w:r>
    </w:p>
    <w:p w14:paraId="24B84A0F" w14:textId="77777777" w:rsidR="00181DDC" w:rsidRPr="009D1880" w:rsidRDefault="0043442F">
      <w:pPr>
        <w:rPr>
          <w:rFonts w:ascii="Gill Sans" w:hAnsi="Gill Sans"/>
          <w:sz w:val="22"/>
          <w:szCs w:val="22"/>
        </w:rPr>
      </w:pPr>
      <w:r w:rsidRPr="009D1880">
        <w:rPr>
          <w:rFonts w:ascii="Gill Sans" w:hAnsi="Gill Sans"/>
          <w:i/>
          <w:sz w:val="22"/>
          <w:szCs w:val="22"/>
        </w:rPr>
        <w:t xml:space="preserve">Tone, </w:t>
      </w:r>
      <w:r w:rsidR="0009331A" w:rsidRPr="009D1880">
        <w:rPr>
          <w:rFonts w:ascii="Gill Sans" w:hAnsi="Gill Sans"/>
          <w:i/>
          <w:sz w:val="22"/>
          <w:szCs w:val="22"/>
        </w:rPr>
        <w:t>Style, Readability, and Mechanics</w:t>
      </w:r>
      <w:r w:rsidR="0009331A" w:rsidRPr="009D1880">
        <w:rPr>
          <w:rFonts w:ascii="Gill Sans" w:hAnsi="Gill Sans"/>
          <w:sz w:val="22"/>
          <w:szCs w:val="22"/>
        </w:rPr>
        <w:t xml:space="preserve">: </w:t>
      </w:r>
      <w:r w:rsidRPr="009D1880">
        <w:rPr>
          <w:rFonts w:ascii="Gill Sans" w:hAnsi="Gill Sans"/>
          <w:sz w:val="22"/>
          <w:szCs w:val="22"/>
        </w:rPr>
        <w:t xml:space="preserve">Tone is professional and engaging. </w:t>
      </w:r>
      <w:r w:rsidR="0009331A" w:rsidRPr="009D1880">
        <w:rPr>
          <w:rFonts w:ascii="Gill Sans" w:hAnsi="Gill Sans"/>
          <w:sz w:val="22"/>
          <w:szCs w:val="22"/>
        </w:rPr>
        <w:t xml:space="preserve">Essay is free from </w:t>
      </w:r>
      <w:r w:rsidR="00F773EA" w:rsidRPr="009D1880">
        <w:rPr>
          <w:rFonts w:ascii="Gill Sans" w:hAnsi="Gill Sans"/>
          <w:sz w:val="22"/>
          <w:szCs w:val="22"/>
        </w:rPr>
        <w:t>distracting</w:t>
      </w:r>
      <w:r w:rsidR="0009331A" w:rsidRPr="009D1880">
        <w:rPr>
          <w:rFonts w:ascii="Gill Sans" w:hAnsi="Gill Sans"/>
          <w:sz w:val="22"/>
          <w:szCs w:val="22"/>
        </w:rPr>
        <w:t xml:space="preserve"> grammatical and mechanical errors. </w:t>
      </w:r>
      <w:r w:rsidRPr="009D1880">
        <w:rPr>
          <w:rFonts w:ascii="Gill Sans" w:hAnsi="Gill Sans"/>
          <w:sz w:val="22"/>
          <w:szCs w:val="22"/>
        </w:rPr>
        <w:t xml:space="preserve">Quotes are incorporated into the writer’s own prose. MLA citation (in-text and bibliography) is correct and </w:t>
      </w:r>
      <w:r w:rsidR="00F773EA" w:rsidRPr="009D1880">
        <w:rPr>
          <w:rFonts w:ascii="Gill Sans" w:hAnsi="Gill Sans"/>
          <w:sz w:val="22"/>
          <w:szCs w:val="22"/>
        </w:rPr>
        <w:t>consistent</w:t>
      </w:r>
      <w:r w:rsidRPr="009D1880">
        <w:rPr>
          <w:rFonts w:ascii="Gill Sans" w:hAnsi="Gill Sans"/>
          <w:sz w:val="22"/>
          <w:szCs w:val="22"/>
        </w:rPr>
        <w:t xml:space="preserve">. </w:t>
      </w:r>
    </w:p>
    <w:p w14:paraId="4CFDF645" w14:textId="77777777" w:rsidR="00181DDC" w:rsidRPr="009D1880" w:rsidRDefault="00181DDC">
      <w:pPr>
        <w:rPr>
          <w:rFonts w:ascii="Gill Sans" w:hAnsi="Gill Sans"/>
          <w:sz w:val="22"/>
          <w:szCs w:val="22"/>
        </w:rPr>
      </w:pPr>
    </w:p>
    <w:p w14:paraId="45DD8038" w14:textId="77777777" w:rsidR="006260D5" w:rsidRPr="009D1880" w:rsidRDefault="00181DDC">
      <w:pPr>
        <w:rPr>
          <w:rFonts w:ascii="Gill Sans" w:hAnsi="Gill Sans"/>
          <w:sz w:val="22"/>
          <w:szCs w:val="22"/>
        </w:rPr>
      </w:pPr>
      <w:r w:rsidRPr="009D1880">
        <w:rPr>
          <w:rFonts w:ascii="Gill Sans" w:hAnsi="Gill Sans"/>
          <w:b/>
          <w:sz w:val="22"/>
          <w:szCs w:val="22"/>
        </w:rPr>
        <w:t>Course Rationale</w:t>
      </w:r>
      <w:r w:rsidRPr="009D1880">
        <w:rPr>
          <w:rFonts w:ascii="Gill Sans" w:hAnsi="Gill Sans"/>
          <w:sz w:val="22"/>
          <w:szCs w:val="22"/>
        </w:rPr>
        <w:t xml:space="preserve">: </w:t>
      </w:r>
      <w:r w:rsidR="0043442F" w:rsidRPr="009D1880">
        <w:rPr>
          <w:rFonts w:ascii="Gill Sans" w:hAnsi="Gill Sans"/>
          <w:sz w:val="22"/>
          <w:szCs w:val="22"/>
        </w:rPr>
        <w:t xml:space="preserve">This essay represents a development in our argumentative </w:t>
      </w:r>
      <w:r w:rsidR="000F177D" w:rsidRPr="009D1880">
        <w:rPr>
          <w:rFonts w:ascii="Gill Sans" w:hAnsi="Gill Sans"/>
          <w:sz w:val="22"/>
          <w:szCs w:val="22"/>
        </w:rPr>
        <w:t xml:space="preserve">and critical thinking </w:t>
      </w:r>
      <w:r w:rsidR="0043442F" w:rsidRPr="009D1880">
        <w:rPr>
          <w:rFonts w:ascii="Gill Sans" w:hAnsi="Gill Sans"/>
          <w:sz w:val="22"/>
          <w:szCs w:val="22"/>
        </w:rPr>
        <w:t xml:space="preserve">skills in that we are </w:t>
      </w:r>
      <w:r w:rsidR="000F177D" w:rsidRPr="009D1880">
        <w:rPr>
          <w:rFonts w:ascii="Gill Sans" w:hAnsi="Gill Sans"/>
          <w:sz w:val="22"/>
          <w:szCs w:val="22"/>
        </w:rPr>
        <w:t xml:space="preserve">taking on a more complicated </w:t>
      </w:r>
      <w:r w:rsidR="00C33BFB" w:rsidRPr="009D1880">
        <w:rPr>
          <w:rFonts w:ascii="Gill Sans" w:hAnsi="Gill Sans"/>
          <w:sz w:val="22"/>
          <w:szCs w:val="22"/>
        </w:rPr>
        <w:t>argumentative</w:t>
      </w:r>
      <w:r w:rsidR="000F177D" w:rsidRPr="009D1880">
        <w:rPr>
          <w:rFonts w:ascii="Gill Sans" w:hAnsi="Gill Sans"/>
          <w:sz w:val="22"/>
          <w:szCs w:val="22"/>
        </w:rPr>
        <w:t xml:space="preserve"> task (arguing for probable causes and consequences)</w:t>
      </w:r>
      <w:r w:rsidR="00BC69FC">
        <w:rPr>
          <w:rFonts w:ascii="Gill Sans" w:hAnsi="Gill Sans"/>
          <w:sz w:val="22"/>
          <w:szCs w:val="22"/>
        </w:rPr>
        <w:t xml:space="preserve">, </w:t>
      </w:r>
      <w:r w:rsidR="00C33BFB" w:rsidRPr="009D1880">
        <w:rPr>
          <w:rFonts w:ascii="Gill Sans" w:hAnsi="Gill Sans"/>
          <w:sz w:val="22"/>
          <w:szCs w:val="22"/>
        </w:rPr>
        <w:t>a more difficult rhetorical task (</w:t>
      </w:r>
      <w:r w:rsidR="00F773EA" w:rsidRPr="009D1880">
        <w:rPr>
          <w:rFonts w:ascii="Gill Sans" w:hAnsi="Gill Sans"/>
          <w:sz w:val="22"/>
          <w:szCs w:val="22"/>
        </w:rPr>
        <w:t>responding</w:t>
      </w:r>
      <w:r w:rsidR="00C33BFB" w:rsidRPr="009D1880">
        <w:rPr>
          <w:rFonts w:ascii="Gill Sans" w:hAnsi="Gill Sans"/>
          <w:sz w:val="22"/>
          <w:szCs w:val="22"/>
        </w:rPr>
        <w:t xml:space="preserve"> to opposing views)</w:t>
      </w:r>
      <w:r w:rsidR="00BC69FC">
        <w:rPr>
          <w:rFonts w:ascii="Gill Sans" w:hAnsi="Gill Sans"/>
          <w:sz w:val="22"/>
          <w:szCs w:val="22"/>
        </w:rPr>
        <w:t>, and a more complicated argument style (hybrid, rather than a singular rhetorical genre)</w:t>
      </w:r>
      <w:r w:rsidR="00C33BFB" w:rsidRPr="009D1880">
        <w:rPr>
          <w:rFonts w:ascii="Gill Sans" w:hAnsi="Gill Sans"/>
          <w:sz w:val="22"/>
          <w:szCs w:val="22"/>
        </w:rPr>
        <w:t>. This essay will also set us up for Essay 3, which will propose a solution to this problem.</w:t>
      </w:r>
    </w:p>
    <w:sectPr w:rsidR="006260D5" w:rsidRPr="009D1880" w:rsidSect="00BC69FC">
      <w:headerReference w:type="default" r:id="rId9"/>
      <w:pgSz w:w="12240" w:h="15840"/>
      <w:pgMar w:top="1440" w:right="936" w:bottom="1440" w:left="936"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3A3E7F" w14:textId="77777777" w:rsidR="00C154F1" w:rsidRDefault="00C154F1">
      <w:r>
        <w:separator/>
      </w:r>
    </w:p>
  </w:endnote>
  <w:endnote w:type="continuationSeparator" w:id="0">
    <w:p w14:paraId="71C9C428" w14:textId="77777777" w:rsidR="00C154F1" w:rsidRDefault="00C15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79F675" w14:textId="77777777" w:rsidR="00C154F1" w:rsidRDefault="00C154F1">
      <w:r>
        <w:separator/>
      </w:r>
    </w:p>
  </w:footnote>
  <w:footnote w:type="continuationSeparator" w:id="0">
    <w:p w14:paraId="4C906DC8" w14:textId="77777777" w:rsidR="00C154F1" w:rsidRDefault="00C154F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FF3DC5" w14:textId="77777777" w:rsidR="00C154F1" w:rsidRDefault="00C154F1">
    <w:pPr>
      <w:pStyle w:val="Header"/>
    </w:pPr>
    <w:r w:rsidRPr="006260D5">
      <w:rPr>
        <w:noProof/>
      </w:rPr>
      <w:drawing>
        <wp:inline distT="0" distB="0" distL="0" distR="0" wp14:anchorId="1A4D5865" wp14:editId="2444EC24">
          <wp:extent cx="5943600" cy="792480"/>
          <wp:effectExtent l="25400" t="0" r="0" b="0"/>
          <wp:docPr id="3" name="Picture 1"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E63BE"/>
    <w:multiLevelType w:val="hybridMultilevel"/>
    <w:tmpl w:val="5B66B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446F24"/>
    <w:multiLevelType w:val="hybridMultilevel"/>
    <w:tmpl w:val="16D096E4"/>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56D50CE"/>
    <w:multiLevelType w:val="hybridMultilevel"/>
    <w:tmpl w:val="56B83C20"/>
    <w:lvl w:ilvl="0" w:tplc="7B388E9E">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4EEB665A"/>
    <w:multiLevelType w:val="hybridMultilevel"/>
    <w:tmpl w:val="CFBCF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151C3A"/>
    <w:multiLevelType w:val="hybridMultilevel"/>
    <w:tmpl w:val="428434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0D5"/>
    <w:rsid w:val="000027F6"/>
    <w:rsid w:val="000606FD"/>
    <w:rsid w:val="0009331A"/>
    <w:rsid w:val="000F177D"/>
    <w:rsid w:val="00181DDC"/>
    <w:rsid w:val="0030034A"/>
    <w:rsid w:val="0043442F"/>
    <w:rsid w:val="0056548A"/>
    <w:rsid w:val="006260D5"/>
    <w:rsid w:val="00635455"/>
    <w:rsid w:val="008049D0"/>
    <w:rsid w:val="00947CA5"/>
    <w:rsid w:val="00963921"/>
    <w:rsid w:val="00976280"/>
    <w:rsid w:val="009A050A"/>
    <w:rsid w:val="009D1880"/>
    <w:rsid w:val="00A66788"/>
    <w:rsid w:val="00AC7BC9"/>
    <w:rsid w:val="00BC69FC"/>
    <w:rsid w:val="00C154F1"/>
    <w:rsid w:val="00C332B3"/>
    <w:rsid w:val="00C33BFB"/>
    <w:rsid w:val="00C97046"/>
    <w:rsid w:val="00E166A6"/>
    <w:rsid w:val="00EB0D42"/>
    <w:rsid w:val="00F773E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32A9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5A"/>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60D5"/>
    <w:pPr>
      <w:tabs>
        <w:tab w:val="center" w:pos="4320"/>
        <w:tab w:val="right" w:pos="8640"/>
      </w:tabs>
    </w:pPr>
  </w:style>
  <w:style w:type="character" w:customStyle="1" w:styleId="HeaderChar">
    <w:name w:val="Header Char"/>
    <w:basedOn w:val="DefaultParagraphFont"/>
    <w:link w:val="Header"/>
    <w:uiPriority w:val="99"/>
    <w:rsid w:val="006260D5"/>
    <w:rPr>
      <w:rFonts w:ascii="Times New Roman" w:hAnsi="Times New Roman"/>
    </w:rPr>
  </w:style>
  <w:style w:type="paragraph" w:styleId="Footer">
    <w:name w:val="footer"/>
    <w:basedOn w:val="Normal"/>
    <w:link w:val="FooterChar"/>
    <w:uiPriority w:val="99"/>
    <w:semiHidden/>
    <w:unhideWhenUsed/>
    <w:rsid w:val="006260D5"/>
    <w:pPr>
      <w:tabs>
        <w:tab w:val="center" w:pos="4320"/>
        <w:tab w:val="right" w:pos="8640"/>
      </w:tabs>
    </w:pPr>
  </w:style>
  <w:style w:type="character" w:customStyle="1" w:styleId="FooterChar">
    <w:name w:val="Footer Char"/>
    <w:basedOn w:val="DefaultParagraphFont"/>
    <w:link w:val="Footer"/>
    <w:uiPriority w:val="99"/>
    <w:semiHidden/>
    <w:rsid w:val="006260D5"/>
    <w:rPr>
      <w:rFonts w:ascii="Times New Roman" w:hAnsi="Times New Roman"/>
    </w:rPr>
  </w:style>
  <w:style w:type="paragraph" w:styleId="ListParagraph">
    <w:name w:val="List Paragraph"/>
    <w:basedOn w:val="Normal"/>
    <w:uiPriority w:val="34"/>
    <w:qFormat/>
    <w:rsid w:val="000027F6"/>
    <w:pPr>
      <w:ind w:left="720"/>
      <w:contextualSpacing/>
    </w:pPr>
  </w:style>
  <w:style w:type="paragraph" w:styleId="BalloonText">
    <w:name w:val="Balloon Text"/>
    <w:basedOn w:val="Normal"/>
    <w:link w:val="BalloonTextChar"/>
    <w:uiPriority w:val="99"/>
    <w:semiHidden/>
    <w:unhideWhenUsed/>
    <w:rsid w:val="009A050A"/>
    <w:rPr>
      <w:rFonts w:ascii="Lucida Grande" w:hAnsi="Lucida Grande"/>
      <w:sz w:val="18"/>
      <w:szCs w:val="18"/>
    </w:rPr>
  </w:style>
  <w:style w:type="character" w:customStyle="1" w:styleId="BalloonTextChar">
    <w:name w:val="Balloon Text Char"/>
    <w:basedOn w:val="DefaultParagraphFont"/>
    <w:link w:val="BalloonText"/>
    <w:uiPriority w:val="99"/>
    <w:semiHidden/>
    <w:rsid w:val="009A050A"/>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5A"/>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60D5"/>
    <w:pPr>
      <w:tabs>
        <w:tab w:val="center" w:pos="4320"/>
        <w:tab w:val="right" w:pos="8640"/>
      </w:tabs>
    </w:pPr>
  </w:style>
  <w:style w:type="character" w:customStyle="1" w:styleId="HeaderChar">
    <w:name w:val="Header Char"/>
    <w:basedOn w:val="DefaultParagraphFont"/>
    <w:link w:val="Header"/>
    <w:uiPriority w:val="99"/>
    <w:rsid w:val="006260D5"/>
    <w:rPr>
      <w:rFonts w:ascii="Times New Roman" w:hAnsi="Times New Roman"/>
    </w:rPr>
  </w:style>
  <w:style w:type="paragraph" w:styleId="Footer">
    <w:name w:val="footer"/>
    <w:basedOn w:val="Normal"/>
    <w:link w:val="FooterChar"/>
    <w:uiPriority w:val="99"/>
    <w:semiHidden/>
    <w:unhideWhenUsed/>
    <w:rsid w:val="006260D5"/>
    <w:pPr>
      <w:tabs>
        <w:tab w:val="center" w:pos="4320"/>
        <w:tab w:val="right" w:pos="8640"/>
      </w:tabs>
    </w:pPr>
  </w:style>
  <w:style w:type="character" w:customStyle="1" w:styleId="FooterChar">
    <w:name w:val="Footer Char"/>
    <w:basedOn w:val="DefaultParagraphFont"/>
    <w:link w:val="Footer"/>
    <w:uiPriority w:val="99"/>
    <w:semiHidden/>
    <w:rsid w:val="006260D5"/>
    <w:rPr>
      <w:rFonts w:ascii="Times New Roman" w:hAnsi="Times New Roman"/>
    </w:rPr>
  </w:style>
  <w:style w:type="paragraph" w:styleId="ListParagraph">
    <w:name w:val="List Paragraph"/>
    <w:basedOn w:val="Normal"/>
    <w:uiPriority w:val="34"/>
    <w:qFormat/>
    <w:rsid w:val="000027F6"/>
    <w:pPr>
      <w:ind w:left="720"/>
      <w:contextualSpacing/>
    </w:pPr>
  </w:style>
  <w:style w:type="paragraph" w:styleId="BalloonText">
    <w:name w:val="Balloon Text"/>
    <w:basedOn w:val="Normal"/>
    <w:link w:val="BalloonTextChar"/>
    <w:uiPriority w:val="99"/>
    <w:semiHidden/>
    <w:unhideWhenUsed/>
    <w:rsid w:val="009A050A"/>
    <w:rPr>
      <w:rFonts w:ascii="Lucida Grande" w:hAnsi="Lucida Grande"/>
      <w:sz w:val="18"/>
      <w:szCs w:val="18"/>
    </w:rPr>
  </w:style>
  <w:style w:type="character" w:customStyle="1" w:styleId="BalloonTextChar">
    <w:name w:val="Balloon Text Char"/>
    <w:basedOn w:val="DefaultParagraphFont"/>
    <w:link w:val="BalloonText"/>
    <w:uiPriority w:val="99"/>
    <w:semiHidden/>
    <w:rsid w:val="009A050A"/>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1044</Words>
  <Characters>5953</Characters>
  <Application>Microsoft Macintosh Word</Application>
  <DocSecurity>0</DocSecurity>
  <Lines>49</Lines>
  <Paragraphs>13</Paragraphs>
  <ScaleCrop>false</ScaleCrop>
  <Company>Indiana Universtity</Company>
  <LinksUpToDate>false</LinksUpToDate>
  <CharactersWithSpaces>6984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cp:lastModifiedBy>Adam Fajardo</cp:lastModifiedBy>
  <cp:revision>2</cp:revision>
  <dcterms:created xsi:type="dcterms:W3CDTF">2011-03-24T14:56:00Z</dcterms:created>
  <dcterms:modified xsi:type="dcterms:W3CDTF">2011-03-24T14:56:00Z</dcterms:modified>
</cp:coreProperties>
</file>